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167B" w:rsidRPr="000836A4" w:rsidRDefault="006B2ABE" w:rsidP="00ED167B">
      <w:pPr>
        <w:tabs>
          <w:tab w:val="left" w:pos="7033"/>
        </w:tabs>
        <w:jc w:val="center"/>
        <w:rPr>
          <w:sz w:val="28"/>
        </w:rPr>
      </w:pPr>
      <w:r>
        <w:rPr>
          <w:rFonts w:ascii="Courier New" w:hAnsi="Courier New"/>
          <w:noProof/>
        </w:rPr>
        <w:t>Проект</w:t>
      </w:r>
    </w:p>
    <w:p w:rsidR="00ED167B" w:rsidRDefault="00ED167B" w:rsidP="00ED167B">
      <w:pPr>
        <w:jc w:val="center"/>
        <w:rPr>
          <w:b/>
          <w:sz w:val="28"/>
        </w:rPr>
      </w:pPr>
    </w:p>
    <w:p w:rsidR="00ED167B" w:rsidRDefault="00ED167B" w:rsidP="00ED167B">
      <w:pPr>
        <w:jc w:val="center"/>
        <w:rPr>
          <w:b/>
          <w:sz w:val="28"/>
        </w:rPr>
      </w:pPr>
      <w:r>
        <w:rPr>
          <w:b/>
          <w:sz w:val="28"/>
        </w:rPr>
        <w:t xml:space="preserve">ДУМА МОШЕНСКОГО МУНИЦИПАЛЬНОГО </w:t>
      </w:r>
      <w:r w:rsidR="00F54A72">
        <w:rPr>
          <w:b/>
          <w:sz w:val="28"/>
        </w:rPr>
        <w:t>ОКРУГА</w:t>
      </w:r>
    </w:p>
    <w:p w:rsidR="002F364A" w:rsidRDefault="002F364A" w:rsidP="00ED167B">
      <w:pPr>
        <w:jc w:val="center"/>
        <w:rPr>
          <w:b/>
          <w:sz w:val="28"/>
        </w:rPr>
      </w:pPr>
      <w:r>
        <w:rPr>
          <w:b/>
          <w:sz w:val="28"/>
        </w:rPr>
        <w:t>НОВГОРОДСКОЙ ОБЛАСТИ</w:t>
      </w:r>
    </w:p>
    <w:p w:rsidR="00ED167B" w:rsidRDefault="00ED167B" w:rsidP="00ED167B">
      <w:pPr>
        <w:tabs>
          <w:tab w:val="left" w:pos="1985"/>
        </w:tabs>
        <w:jc w:val="center"/>
        <w:rPr>
          <w:b/>
          <w:spacing w:val="126"/>
          <w:sz w:val="48"/>
        </w:rPr>
      </w:pPr>
    </w:p>
    <w:p w:rsidR="00ED167B" w:rsidRDefault="00ED167B" w:rsidP="00ED167B">
      <w:pPr>
        <w:tabs>
          <w:tab w:val="left" w:pos="1985"/>
        </w:tabs>
        <w:jc w:val="center"/>
        <w:rPr>
          <w:spacing w:val="84"/>
          <w:sz w:val="40"/>
        </w:rPr>
      </w:pPr>
      <w:r>
        <w:rPr>
          <w:b/>
          <w:spacing w:val="126"/>
          <w:sz w:val="48"/>
        </w:rPr>
        <w:t>РЕШЕНИЕ</w:t>
      </w:r>
    </w:p>
    <w:p w:rsidR="00ED167B" w:rsidRDefault="00ED167B" w:rsidP="00ED167B">
      <w:pPr>
        <w:jc w:val="both"/>
        <w:rPr>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22"/>
      </w:tblGrid>
      <w:tr w:rsidR="00ED167B">
        <w:tc>
          <w:tcPr>
            <w:tcW w:w="9322" w:type="dxa"/>
            <w:tcBorders>
              <w:top w:val="nil"/>
              <w:left w:val="nil"/>
              <w:bottom w:val="nil"/>
              <w:right w:val="nil"/>
            </w:tcBorders>
          </w:tcPr>
          <w:p w:rsidR="0068384C" w:rsidRDefault="0068384C" w:rsidP="0068384C">
            <w:pPr>
              <w:ind w:firstLine="567"/>
              <w:jc w:val="center"/>
              <w:rPr>
                <w:b/>
                <w:bCs/>
                <w:color w:val="000000"/>
                <w:sz w:val="28"/>
                <w:szCs w:val="28"/>
              </w:rPr>
            </w:pPr>
            <w:r w:rsidRPr="00641CD4">
              <w:rPr>
                <w:b/>
                <w:bCs/>
                <w:color w:val="000000"/>
                <w:sz w:val="28"/>
                <w:szCs w:val="28"/>
              </w:rPr>
              <w:t xml:space="preserve">Об утверждении Правил благоустройства территории </w:t>
            </w:r>
          </w:p>
          <w:p w:rsidR="00ED167B" w:rsidRPr="0068384C" w:rsidRDefault="0068384C" w:rsidP="0068384C">
            <w:pPr>
              <w:ind w:firstLine="567"/>
              <w:jc w:val="center"/>
              <w:rPr>
                <w:color w:val="000000"/>
                <w:sz w:val="28"/>
                <w:szCs w:val="28"/>
              </w:rPr>
            </w:pPr>
            <w:r w:rsidRPr="00641CD4">
              <w:rPr>
                <w:b/>
                <w:bCs/>
                <w:color w:val="000000"/>
                <w:sz w:val="28"/>
                <w:szCs w:val="28"/>
              </w:rPr>
              <w:t xml:space="preserve">Мошенского </w:t>
            </w:r>
            <w:r>
              <w:rPr>
                <w:b/>
                <w:bCs/>
                <w:color w:val="000000"/>
                <w:sz w:val="28"/>
                <w:szCs w:val="28"/>
              </w:rPr>
              <w:t>муниципального округа Новгородской области</w:t>
            </w:r>
          </w:p>
        </w:tc>
      </w:tr>
    </w:tbl>
    <w:p w:rsidR="003805BF" w:rsidRDefault="003805BF" w:rsidP="003805BF">
      <w:pPr>
        <w:tabs>
          <w:tab w:val="left" w:pos="1985"/>
        </w:tabs>
        <w:ind w:firstLine="851"/>
        <w:jc w:val="both"/>
        <w:rPr>
          <w:sz w:val="28"/>
          <w:szCs w:val="28"/>
        </w:rPr>
      </w:pPr>
    </w:p>
    <w:p w:rsidR="00B91E50" w:rsidRDefault="003805BF" w:rsidP="00B91E50">
      <w:pPr>
        <w:jc w:val="center"/>
        <w:rPr>
          <w:sz w:val="28"/>
        </w:rPr>
      </w:pPr>
      <w:r>
        <w:rPr>
          <w:sz w:val="28"/>
        </w:rPr>
        <w:t xml:space="preserve">принято Думой Мошенского муниципального </w:t>
      </w:r>
      <w:r w:rsidR="00F54A72">
        <w:rPr>
          <w:sz w:val="28"/>
        </w:rPr>
        <w:t>округа</w:t>
      </w:r>
      <w:r w:rsidR="002F364A">
        <w:rPr>
          <w:sz w:val="28"/>
        </w:rPr>
        <w:t xml:space="preserve"> Новгородской области</w:t>
      </w:r>
    </w:p>
    <w:p w:rsidR="0068384C" w:rsidRDefault="006B2ABE" w:rsidP="00B91E50">
      <w:pPr>
        <w:jc w:val="center"/>
        <w:rPr>
          <w:sz w:val="28"/>
        </w:rPr>
      </w:pPr>
      <w:r>
        <w:rPr>
          <w:sz w:val="28"/>
        </w:rPr>
        <w:t xml:space="preserve"> 2026 </w:t>
      </w:r>
      <w:r w:rsidR="0068384C">
        <w:rPr>
          <w:sz w:val="28"/>
        </w:rPr>
        <w:t xml:space="preserve"> года</w:t>
      </w:r>
    </w:p>
    <w:p w:rsidR="0068384C" w:rsidRPr="007621B7" w:rsidRDefault="0068384C" w:rsidP="0068384C">
      <w:pPr>
        <w:ind w:firstLine="567"/>
        <w:jc w:val="both"/>
        <w:rPr>
          <w:rFonts w:ascii="Arial" w:hAnsi="Arial" w:cs="Arial"/>
          <w:color w:val="000000"/>
          <w:sz w:val="24"/>
          <w:szCs w:val="24"/>
        </w:rPr>
      </w:pPr>
      <w:r w:rsidRPr="007621B7">
        <w:rPr>
          <w:rFonts w:ascii="Arial" w:hAnsi="Arial" w:cs="Arial"/>
          <w:color w:val="000000"/>
          <w:sz w:val="24"/>
          <w:szCs w:val="24"/>
        </w:rPr>
        <w:t> </w:t>
      </w:r>
    </w:p>
    <w:p w:rsidR="0068384C" w:rsidRPr="00641CD4" w:rsidRDefault="0068384C" w:rsidP="0068384C">
      <w:pPr>
        <w:ind w:firstLine="567"/>
        <w:jc w:val="both"/>
        <w:rPr>
          <w:color w:val="000000"/>
          <w:sz w:val="28"/>
          <w:szCs w:val="28"/>
        </w:rPr>
      </w:pPr>
      <w:r w:rsidRPr="00641CD4">
        <w:rPr>
          <w:color w:val="000000"/>
          <w:sz w:val="28"/>
          <w:szCs w:val="28"/>
        </w:rPr>
        <w:t xml:space="preserve">В целях обеспечения чистоты и порядка, создания благоприятных условий жизни населения, усиления контроля за санитарным содержанием территории Мошенского </w:t>
      </w:r>
      <w:r>
        <w:rPr>
          <w:color w:val="000000"/>
          <w:sz w:val="28"/>
          <w:szCs w:val="28"/>
        </w:rPr>
        <w:t>муниципального округа Новгородской области</w:t>
      </w:r>
      <w:r w:rsidRPr="00641CD4">
        <w:rPr>
          <w:color w:val="000000"/>
          <w:sz w:val="28"/>
          <w:szCs w:val="28"/>
        </w:rPr>
        <w:t>, руководствуясь Федеральным законом </w:t>
      </w:r>
      <w:hyperlink r:id="rId7" w:tgtFrame="_blank" w:history="1">
        <w:r w:rsidR="006B2ABE">
          <w:rPr>
            <w:sz w:val="28"/>
            <w:szCs w:val="28"/>
          </w:rPr>
          <w:t>от 20 марта 2025 года № 33</w:t>
        </w:r>
        <w:r w:rsidRPr="00F26305">
          <w:rPr>
            <w:sz w:val="28"/>
            <w:szCs w:val="28"/>
          </w:rPr>
          <w:t>-ФЗ</w:t>
        </w:r>
      </w:hyperlink>
      <w:r w:rsidRPr="00F26305">
        <w:rPr>
          <w:sz w:val="28"/>
          <w:szCs w:val="28"/>
        </w:rPr>
        <w:t> "</w:t>
      </w:r>
      <w:r w:rsidRPr="00641CD4">
        <w:rPr>
          <w:color w:val="000000"/>
          <w:sz w:val="28"/>
          <w:szCs w:val="28"/>
        </w:rPr>
        <w:t>Об общих принципах организации местного самоу</w:t>
      </w:r>
      <w:r w:rsidR="006B2ABE">
        <w:rPr>
          <w:color w:val="000000"/>
          <w:sz w:val="28"/>
          <w:szCs w:val="28"/>
        </w:rPr>
        <w:t>правления в единой системе публичной власти</w:t>
      </w:r>
      <w:r w:rsidRPr="00641CD4">
        <w:rPr>
          <w:color w:val="000000"/>
          <w:sz w:val="28"/>
          <w:szCs w:val="28"/>
        </w:rPr>
        <w:t>"</w:t>
      </w:r>
    </w:p>
    <w:p w:rsidR="00B91E50" w:rsidRPr="00DA6FA0" w:rsidRDefault="00B91E50" w:rsidP="00B91E50">
      <w:pPr>
        <w:ind w:firstLine="1134"/>
        <w:jc w:val="both"/>
        <w:rPr>
          <w:sz w:val="28"/>
          <w:szCs w:val="28"/>
        </w:rPr>
      </w:pPr>
    </w:p>
    <w:p w:rsidR="00ED167B" w:rsidRDefault="00ED167B" w:rsidP="003805BF">
      <w:pPr>
        <w:ind w:firstLine="709"/>
        <w:jc w:val="both"/>
        <w:rPr>
          <w:sz w:val="28"/>
        </w:rPr>
      </w:pPr>
      <w:r>
        <w:rPr>
          <w:sz w:val="28"/>
        </w:rPr>
        <w:t xml:space="preserve">Дума Мошенского муниципального </w:t>
      </w:r>
      <w:r w:rsidR="00F54A72">
        <w:rPr>
          <w:sz w:val="28"/>
        </w:rPr>
        <w:t>округа</w:t>
      </w:r>
      <w:r w:rsidR="002F364A">
        <w:rPr>
          <w:sz w:val="28"/>
        </w:rPr>
        <w:t xml:space="preserve"> Новгородской области</w:t>
      </w:r>
      <w:r>
        <w:rPr>
          <w:sz w:val="28"/>
        </w:rPr>
        <w:t xml:space="preserve"> </w:t>
      </w:r>
    </w:p>
    <w:p w:rsidR="00ED167B" w:rsidRDefault="00ED167B" w:rsidP="00ED167B">
      <w:pPr>
        <w:ind w:firstLine="993"/>
        <w:jc w:val="both"/>
        <w:rPr>
          <w:sz w:val="28"/>
        </w:rPr>
      </w:pPr>
    </w:p>
    <w:p w:rsidR="00ED167B" w:rsidRDefault="00ED167B" w:rsidP="00ED167B">
      <w:pPr>
        <w:jc w:val="both"/>
        <w:rPr>
          <w:b/>
          <w:sz w:val="28"/>
        </w:rPr>
      </w:pPr>
      <w:r>
        <w:rPr>
          <w:b/>
          <w:sz w:val="28"/>
        </w:rPr>
        <w:t>РЕШИЛА:</w:t>
      </w:r>
    </w:p>
    <w:p w:rsidR="005F3159" w:rsidRDefault="005F3159" w:rsidP="00ED167B">
      <w:pPr>
        <w:jc w:val="both"/>
        <w:rPr>
          <w:b/>
          <w:sz w:val="28"/>
        </w:rPr>
      </w:pPr>
    </w:p>
    <w:p w:rsidR="0068384C" w:rsidRPr="00641CD4" w:rsidRDefault="0068384C" w:rsidP="0068384C">
      <w:pPr>
        <w:ind w:firstLine="709"/>
        <w:jc w:val="both"/>
        <w:rPr>
          <w:color w:val="000000"/>
          <w:sz w:val="28"/>
          <w:szCs w:val="28"/>
        </w:rPr>
      </w:pPr>
      <w:r>
        <w:rPr>
          <w:color w:val="000000"/>
          <w:sz w:val="28"/>
          <w:szCs w:val="28"/>
        </w:rPr>
        <w:t>1</w:t>
      </w:r>
      <w:r w:rsidRPr="00641CD4">
        <w:rPr>
          <w:color w:val="000000"/>
          <w:sz w:val="28"/>
          <w:szCs w:val="28"/>
        </w:rPr>
        <w:t xml:space="preserve">. Утвердить прилагаемые Правила благоустройства территории Мошенского </w:t>
      </w:r>
      <w:r>
        <w:rPr>
          <w:color w:val="000000"/>
          <w:sz w:val="28"/>
          <w:szCs w:val="28"/>
        </w:rPr>
        <w:t>муниципального округа Новгородской области</w:t>
      </w:r>
      <w:r w:rsidRPr="00641CD4">
        <w:rPr>
          <w:color w:val="000000"/>
          <w:sz w:val="28"/>
          <w:szCs w:val="28"/>
        </w:rPr>
        <w:t>.</w:t>
      </w:r>
    </w:p>
    <w:p w:rsidR="0068384C" w:rsidRPr="00641CD4" w:rsidRDefault="0068384C" w:rsidP="00DF0E91">
      <w:pPr>
        <w:ind w:firstLine="709"/>
        <w:jc w:val="both"/>
        <w:rPr>
          <w:color w:val="000000"/>
          <w:sz w:val="28"/>
          <w:szCs w:val="28"/>
        </w:rPr>
      </w:pPr>
      <w:r w:rsidRPr="00641CD4">
        <w:rPr>
          <w:color w:val="000000"/>
          <w:sz w:val="28"/>
          <w:szCs w:val="28"/>
        </w:rPr>
        <w:t>2. Признать утратившими силу решения</w:t>
      </w:r>
      <w:r w:rsidR="00DF0E91">
        <w:rPr>
          <w:color w:val="000000"/>
          <w:sz w:val="28"/>
          <w:szCs w:val="28"/>
        </w:rPr>
        <w:t xml:space="preserve"> Думы Мошенского муниципального округа Новгородской области:</w:t>
      </w:r>
    </w:p>
    <w:p w:rsidR="0068384C" w:rsidRPr="00F26305" w:rsidRDefault="0068384C" w:rsidP="0068384C">
      <w:pPr>
        <w:ind w:firstLine="709"/>
        <w:jc w:val="both"/>
        <w:rPr>
          <w:sz w:val="28"/>
          <w:szCs w:val="28"/>
        </w:rPr>
      </w:pPr>
      <w:r w:rsidRPr="00641CD4">
        <w:rPr>
          <w:color w:val="000000"/>
          <w:sz w:val="28"/>
          <w:szCs w:val="28"/>
        </w:rPr>
        <w:t>о</w:t>
      </w:r>
      <w:r w:rsidR="006B2ABE">
        <w:rPr>
          <w:color w:val="000000"/>
          <w:sz w:val="28"/>
          <w:szCs w:val="28"/>
        </w:rPr>
        <w:t xml:space="preserve">т 05.02.2024 № 112 </w:t>
      </w:r>
      <w:r w:rsidRPr="00641CD4">
        <w:rPr>
          <w:color w:val="000000"/>
          <w:sz w:val="28"/>
          <w:szCs w:val="28"/>
        </w:rPr>
        <w:t> </w:t>
      </w:r>
      <w:r w:rsidRPr="00F26305">
        <w:rPr>
          <w:sz w:val="28"/>
          <w:szCs w:val="28"/>
        </w:rPr>
        <w:t> "Об утверждении </w:t>
      </w:r>
      <w:r w:rsidR="006B2ABE">
        <w:rPr>
          <w:sz w:val="28"/>
          <w:szCs w:val="28"/>
        </w:rPr>
        <w:t>Правил благоустройства</w:t>
      </w:r>
      <w:r w:rsidR="00376621">
        <w:rPr>
          <w:sz w:val="28"/>
          <w:szCs w:val="28"/>
        </w:rPr>
        <w:t xml:space="preserve"> территории </w:t>
      </w:r>
      <w:bookmarkStart w:id="0" w:name="_GoBack"/>
      <w:bookmarkEnd w:id="0"/>
      <w:r w:rsidR="006B2ABE">
        <w:rPr>
          <w:sz w:val="28"/>
          <w:szCs w:val="28"/>
        </w:rPr>
        <w:t xml:space="preserve"> Мошенского муниципального округа Новгородской области</w:t>
      </w:r>
      <w:r w:rsidRPr="00F26305">
        <w:rPr>
          <w:sz w:val="28"/>
          <w:szCs w:val="28"/>
        </w:rPr>
        <w:t>";</w:t>
      </w:r>
    </w:p>
    <w:p w:rsidR="0068384C" w:rsidRPr="00F26305" w:rsidRDefault="006B2ABE" w:rsidP="0068384C">
      <w:pPr>
        <w:ind w:firstLine="709"/>
        <w:jc w:val="both"/>
        <w:rPr>
          <w:sz w:val="28"/>
          <w:szCs w:val="28"/>
        </w:rPr>
      </w:pPr>
      <w:r>
        <w:rPr>
          <w:sz w:val="28"/>
          <w:szCs w:val="28"/>
        </w:rPr>
        <w:t>от 17.10.2024 № 185</w:t>
      </w:r>
      <w:r w:rsidR="0068384C" w:rsidRPr="00F26305">
        <w:rPr>
          <w:sz w:val="28"/>
          <w:szCs w:val="28"/>
        </w:rPr>
        <w:t> </w:t>
      </w:r>
      <w:hyperlink r:id="rId8" w:tgtFrame="_blank" w:history="1">
        <w:r w:rsidR="0068384C" w:rsidRPr="00F26305">
          <w:rPr>
            <w:sz w:val="28"/>
            <w:szCs w:val="28"/>
          </w:rPr>
          <w:t>№ </w:t>
        </w:r>
      </w:hyperlink>
      <w:r w:rsidR="0068384C" w:rsidRPr="00F26305">
        <w:rPr>
          <w:sz w:val="28"/>
          <w:szCs w:val="28"/>
        </w:rPr>
        <w:t>86 "О внесении изменений в Правила благоустройства территори</w:t>
      </w:r>
      <w:r>
        <w:rPr>
          <w:sz w:val="28"/>
          <w:szCs w:val="28"/>
        </w:rPr>
        <w:t>и Мошенского муниципального округа Новгородской области».</w:t>
      </w:r>
    </w:p>
    <w:p w:rsidR="0068384C" w:rsidRPr="00E9692D" w:rsidRDefault="0068384C" w:rsidP="0068384C">
      <w:pPr>
        <w:ind w:firstLine="709"/>
        <w:jc w:val="both"/>
        <w:rPr>
          <w:sz w:val="28"/>
          <w:szCs w:val="28"/>
        </w:rPr>
      </w:pPr>
      <w:r w:rsidRPr="00E9692D">
        <w:rPr>
          <w:sz w:val="28"/>
          <w:szCs w:val="28"/>
        </w:rPr>
        <w:t>3. Решение вступает в силу со дня опубликования.</w:t>
      </w:r>
    </w:p>
    <w:p w:rsidR="0068384C" w:rsidRPr="00641CD4" w:rsidRDefault="0068384C" w:rsidP="0068384C">
      <w:pPr>
        <w:ind w:firstLine="709"/>
        <w:jc w:val="both"/>
        <w:rPr>
          <w:color w:val="000000"/>
          <w:sz w:val="28"/>
          <w:szCs w:val="28"/>
        </w:rPr>
      </w:pPr>
      <w:r w:rsidRPr="00641CD4">
        <w:rPr>
          <w:color w:val="000000"/>
          <w:sz w:val="28"/>
          <w:szCs w:val="28"/>
        </w:rPr>
        <w:t xml:space="preserve">4. Опубликовать настоящее решение в бюллетене «Официальный вестник Мошенского муниципального </w:t>
      </w:r>
      <w:r>
        <w:rPr>
          <w:color w:val="000000"/>
          <w:sz w:val="28"/>
          <w:szCs w:val="28"/>
        </w:rPr>
        <w:t>округа</w:t>
      </w:r>
      <w:r w:rsidRPr="00641CD4">
        <w:rPr>
          <w:color w:val="000000"/>
          <w:sz w:val="28"/>
          <w:szCs w:val="28"/>
        </w:rPr>
        <w:t>».</w:t>
      </w:r>
    </w:p>
    <w:p w:rsidR="0068384C" w:rsidRPr="007621B7" w:rsidRDefault="0068384C" w:rsidP="0068384C">
      <w:pPr>
        <w:ind w:firstLine="567"/>
        <w:jc w:val="both"/>
        <w:rPr>
          <w:rFonts w:ascii="Arial" w:hAnsi="Arial" w:cs="Arial"/>
          <w:color w:val="000000"/>
          <w:sz w:val="24"/>
          <w:szCs w:val="24"/>
        </w:rPr>
      </w:pPr>
      <w:r w:rsidRPr="007621B7">
        <w:rPr>
          <w:rFonts w:ascii="Arial" w:hAnsi="Arial" w:cs="Arial"/>
          <w:color w:val="000000"/>
          <w:sz w:val="24"/>
          <w:szCs w:val="24"/>
        </w:rPr>
        <w:t> </w:t>
      </w:r>
    </w:p>
    <w:p w:rsidR="00B91E50" w:rsidRPr="00F42CA2" w:rsidRDefault="00B91E50" w:rsidP="00B91E50">
      <w:pPr>
        <w:ind w:firstLine="851"/>
        <w:jc w:val="both"/>
        <w:rPr>
          <w:sz w:val="28"/>
          <w:szCs w:val="28"/>
        </w:rPr>
      </w:pPr>
    </w:p>
    <w:tbl>
      <w:tblPr>
        <w:tblW w:w="9531" w:type="dxa"/>
        <w:tblLook w:val="01E0" w:firstRow="1" w:lastRow="1" w:firstColumn="1" w:lastColumn="1" w:noHBand="0" w:noVBand="0"/>
      </w:tblPr>
      <w:tblGrid>
        <w:gridCol w:w="4608"/>
        <w:gridCol w:w="603"/>
        <w:gridCol w:w="4320"/>
      </w:tblGrid>
      <w:tr w:rsidR="00B91E50" w:rsidRPr="003C3E6E" w:rsidTr="00B91E50">
        <w:tc>
          <w:tcPr>
            <w:tcW w:w="4608" w:type="dxa"/>
            <w:shd w:val="clear" w:color="auto" w:fill="auto"/>
          </w:tcPr>
          <w:p w:rsidR="00B91E50" w:rsidRPr="003C3E6E" w:rsidRDefault="00B91E50" w:rsidP="00B91E50">
            <w:pPr>
              <w:jc w:val="both"/>
              <w:rPr>
                <w:b/>
                <w:sz w:val="28"/>
                <w:szCs w:val="28"/>
              </w:rPr>
            </w:pPr>
            <w:r w:rsidRPr="003C3E6E">
              <w:rPr>
                <w:b/>
                <w:sz w:val="28"/>
                <w:szCs w:val="28"/>
              </w:rPr>
              <w:t>Председатель Думы</w:t>
            </w:r>
          </w:p>
          <w:p w:rsidR="00B91E50" w:rsidRPr="003C3E6E" w:rsidRDefault="00B91E50" w:rsidP="00B91E50">
            <w:pPr>
              <w:jc w:val="both"/>
              <w:rPr>
                <w:b/>
                <w:sz w:val="28"/>
                <w:szCs w:val="28"/>
              </w:rPr>
            </w:pPr>
            <w:r w:rsidRPr="003C3E6E">
              <w:rPr>
                <w:b/>
                <w:sz w:val="28"/>
                <w:szCs w:val="28"/>
              </w:rPr>
              <w:t xml:space="preserve">муниципального </w:t>
            </w:r>
            <w:r>
              <w:rPr>
                <w:b/>
                <w:sz w:val="28"/>
                <w:szCs w:val="28"/>
              </w:rPr>
              <w:t>округа</w:t>
            </w:r>
          </w:p>
          <w:p w:rsidR="00B91E50" w:rsidRPr="003C3E6E" w:rsidRDefault="00B91E50" w:rsidP="00B91E50">
            <w:pPr>
              <w:jc w:val="right"/>
              <w:rPr>
                <w:b/>
                <w:sz w:val="28"/>
                <w:szCs w:val="28"/>
              </w:rPr>
            </w:pPr>
            <w:r>
              <w:rPr>
                <w:b/>
                <w:sz w:val="28"/>
                <w:szCs w:val="28"/>
              </w:rPr>
              <w:t>В.В. Ким</w:t>
            </w:r>
          </w:p>
        </w:tc>
        <w:tc>
          <w:tcPr>
            <w:tcW w:w="603" w:type="dxa"/>
            <w:shd w:val="clear" w:color="auto" w:fill="auto"/>
          </w:tcPr>
          <w:p w:rsidR="00B91E50" w:rsidRPr="003C3E6E" w:rsidRDefault="00B91E50" w:rsidP="00B91E50">
            <w:pPr>
              <w:jc w:val="both"/>
              <w:rPr>
                <w:b/>
                <w:sz w:val="28"/>
                <w:szCs w:val="28"/>
              </w:rPr>
            </w:pPr>
          </w:p>
        </w:tc>
        <w:tc>
          <w:tcPr>
            <w:tcW w:w="4320" w:type="dxa"/>
            <w:shd w:val="clear" w:color="auto" w:fill="auto"/>
          </w:tcPr>
          <w:p w:rsidR="00B91E50" w:rsidRPr="003C3E6E" w:rsidRDefault="00B91E50" w:rsidP="00B91E50">
            <w:pPr>
              <w:jc w:val="both"/>
              <w:rPr>
                <w:b/>
                <w:sz w:val="28"/>
                <w:szCs w:val="28"/>
              </w:rPr>
            </w:pPr>
            <w:r w:rsidRPr="003C3E6E">
              <w:rPr>
                <w:b/>
                <w:sz w:val="28"/>
                <w:szCs w:val="28"/>
              </w:rPr>
              <w:t xml:space="preserve">Глава муниципального </w:t>
            </w:r>
            <w:r w:rsidR="00414270">
              <w:rPr>
                <w:b/>
                <w:sz w:val="28"/>
                <w:szCs w:val="28"/>
              </w:rPr>
              <w:t>округа</w:t>
            </w:r>
          </w:p>
          <w:p w:rsidR="00B91E50" w:rsidRPr="003C3E6E" w:rsidRDefault="00B91E50" w:rsidP="00B91E50">
            <w:pPr>
              <w:jc w:val="both"/>
              <w:rPr>
                <w:b/>
                <w:sz w:val="28"/>
                <w:szCs w:val="28"/>
              </w:rPr>
            </w:pPr>
          </w:p>
          <w:p w:rsidR="00B91E50" w:rsidRPr="003C3E6E" w:rsidRDefault="00B91E50" w:rsidP="00B91E50">
            <w:pPr>
              <w:jc w:val="right"/>
              <w:rPr>
                <w:b/>
                <w:sz w:val="28"/>
                <w:szCs w:val="28"/>
              </w:rPr>
            </w:pPr>
            <w:r>
              <w:rPr>
                <w:b/>
                <w:sz w:val="28"/>
                <w:szCs w:val="28"/>
              </w:rPr>
              <w:t>Т.В. Павлова</w:t>
            </w:r>
          </w:p>
        </w:tc>
      </w:tr>
    </w:tbl>
    <w:p w:rsidR="003805BF" w:rsidRDefault="003805BF" w:rsidP="003805BF">
      <w:pPr>
        <w:jc w:val="both"/>
        <w:rPr>
          <w:sz w:val="28"/>
          <w:szCs w:val="28"/>
        </w:rPr>
      </w:pPr>
    </w:p>
    <w:p w:rsidR="003805BF" w:rsidRPr="00380C1F" w:rsidRDefault="003805BF" w:rsidP="003805BF">
      <w:pPr>
        <w:jc w:val="both"/>
        <w:rPr>
          <w:sz w:val="28"/>
          <w:szCs w:val="28"/>
        </w:rPr>
      </w:pPr>
    </w:p>
    <w:p w:rsidR="00596A8D" w:rsidRDefault="00596A8D" w:rsidP="00ED167B">
      <w:pPr>
        <w:jc w:val="both"/>
        <w:rPr>
          <w:b/>
          <w:sz w:val="28"/>
        </w:rPr>
      </w:pPr>
    </w:p>
    <w:p w:rsidR="0068384C" w:rsidRDefault="0068384C" w:rsidP="0068384C">
      <w:pPr>
        <w:pStyle w:val="a3"/>
      </w:pPr>
    </w:p>
    <w:p w:rsidR="00596A8D" w:rsidRDefault="00596A8D" w:rsidP="00ED167B">
      <w:pPr>
        <w:jc w:val="both"/>
        <w:rPr>
          <w:b/>
          <w:sz w:val="28"/>
        </w:rPr>
      </w:pPr>
    </w:p>
    <w:p w:rsidR="0068384C" w:rsidRDefault="0068384C" w:rsidP="005F3159">
      <w:pPr>
        <w:jc w:val="both"/>
        <w:rPr>
          <w:b/>
          <w:sz w:val="28"/>
        </w:rPr>
      </w:pPr>
    </w:p>
    <w:p w:rsidR="0068384C" w:rsidRDefault="0068384C" w:rsidP="005F3159">
      <w:pPr>
        <w:jc w:val="both"/>
        <w:rPr>
          <w:b/>
          <w:sz w:val="28"/>
        </w:rPr>
      </w:pPr>
    </w:p>
    <w:p w:rsidR="0068384C" w:rsidRDefault="0068384C" w:rsidP="005F3159">
      <w:pPr>
        <w:jc w:val="both"/>
        <w:rPr>
          <w:b/>
          <w:sz w:val="28"/>
        </w:rPr>
      </w:pPr>
    </w:p>
    <w:p w:rsidR="0068384C" w:rsidRDefault="0068384C" w:rsidP="005F3159">
      <w:pPr>
        <w:jc w:val="both"/>
        <w:rPr>
          <w:b/>
          <w:sz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1"/>
        <w:gridCol w:w="4838"/>
      </w:tblGrid>
      <w:tr w:rsidR="0068384C" w:rsidTr="0068384C">
        <w:tc>
          <w:tcPr>
            <w:tcW w:w="4927" w:type="dxa"/>
          </w:tcPr>
          <w:p w:rsidR="0068384C" w:rsidRDefault="0068384C" w:rsidP="005F3159">
            <w:pPr>
              <w:jc w:val="both"/>
              <w:rPr>
                <w:b/>
                <w:sz w:val="28"/>
              </w:rPr>
            </w:pPr>
          </w:p>
        </w:tc>
        <w:tc>
          <w:tcPr>
            <w:tcW w:w="4928" w:type="dxa"/>
          </w:tcPr>
          <w:p w:rsidR="0068384C" w:rsidRPr="00BB7AD6" w:rsidRDefault="0068384C" w:rsidP="0068384C">
            <w:pPr>
              <w:ind w:firstLine="35"/>
              <w:jc w:val="center"/>
              <w:rPr>
                <w:rFonts w:ascii="Times New Roman" w:eastAsia="Times New Roman" w:hAnsi="Times New Roman"/>
                <w:color w:val="000000"/>
                <w:sz w:val="28"/>
                <w:szCs w:val="28"/>
              </w:rPr>
            </w:pPr>
            <w:r>
              <w:rPr>
                <w:rFonts w:ascii="Times New Roman" w:eastAsia="Times New Roman" w:hAnsi="Times New Roman"/>
                <w:color w:val="000000"/>
                <w:sz w:val="28"/>
                <w:szCs w:val="28"/>
              </w:rPr>
              <w:t>У</w:t>
            </w:r>
            <w:r w:rsidRPr="00BB7AD6">
              <w:rPr>
                <w:rFonts w:ascii="Times New Roman" w:eastAsia="Times New Roman" w:hAnsi="Times New Roman"/>
                <w:color w:val="000000"/>
                <w:sz w:val="28"/>
                <w:szCs w:val="28"/>
              </w:rPr>
              <w:t>тверждены</w:t>
            </w:r>
          </w:p>
          <w:p w:rsidR="0068384C" w:rsidRPr="00BB7AD6" w:rsidRDefault="0068384C" w:rsidP="0068384C">
            <w:pPr>
              <w:ind w:firstLine="35"/>
              <w:jc w:val="center"/>
              <w:rPr>
                <w:rFonts w:ascii="Times New Roman" w:eastAsia="Times New Roman" w:hAnsi="Times New Roman"/>
                <w:color w:val="000000"/>
                <w:sz w:val="28"/>
                <w:szCs w:val="28"/>
              </w:rPr>
            </w:pPr>
            <w:r w:rsidRPr="00BB7AD6">
              <w:rPr>
                <w:rFonts w:ascii="Times New Roman" w:eastAsia="Times New Roman" w:hAnsi="Times New Roman"/>
                <w:color w:val="000000"/>
                <w:sz w:val="28"/>
                <w:szCs w:val="28"/>
              </w:rPr>
              <w:t>решением Думы</w:t>
            </w:r>
          </w:p>
          <w:p w:rsidR="0068384C" w:rsidRDefault="0068384C" w:rsidP="0068384C">
            <w:pPr>
              <w:ind w:firstLine="35"/>
              <w:jc w:val="center"/>
              <w:rPr>
                <w:rFonts w:ascii="Times New Roman" w:eastAsia="Times New Roman" w:hAnsi="Times New Roman"/>
                <w:color w:val="000000"/>
                <w:sz w:val="28"/>
                <w:szCs w:val="28"/>
              </w:rPr>
            </w:pPr>
            <w:r w:rsidRPr="00BB7AD6">
              <w:rPr>
                <w:rFonts w:ascii="Times New Roman" w:eastAsia="Times New Roman" w:hAnsi="Times New Roman"/>
                <w:color w:val="000000"/>
                <w:sz w:val="28"/>
                <w:szCs w:val="28"/>
              </w:rPr>
              <w:t>Мошенского муниципального округа</w:t>
            </w:r>
          </w:p>
          <w:p w:rsidR="0068384C" w:rsidRPr="00BB7AD6" w:rsidRDefault="0068384C" w:rsidP="0068384C">
            <w:pPr>
              <w:ind w:firstLine="35"/>
              <w:jc w:val="center"/>
              <w:rPr>
                <w:rFonts w:ascii="Times New Roman" w:eastAsia="Times New Roman" w:hAnsi="Times New Roman"/>
                <w:color w:val="000000"/>
                <w:sz w:val="28"/>
                <w:szCs w:val="28"/>
              </w:rPr>
            </w:pPr>
            <w:r>
              <w:rPr>
                <w:rFonts w:ascii="Times New Roman" w:eastAsia="Times New Roman" w:hAnsi="Times New Roman"/>
                <w:color w:val="000000"/>
                <w:sz w:val="28"/>
                <w:szCs w:val="28"/>
              </w:rPr>
              <w:t>Новгородской области</w:t>
            </w:r>
          </w:p>
          <w:p w:rsidR="0068384C" w:rsidRPr="0068384C" w:rsidRDefault="0068384C" w:rsidP="0068384C">
            <w:pPr>
              <w:ind w:firstLine="35"/>
              <w:jc w:val="center"/>
              <w:rPr>
                <w:rFonts w:ascii="Times New Roman" w:eastAsia="Times New Roman" w:hAnsi="Times New Roman"/>
                <w:color w:val="000000"/>
                <w:sz w:val="28"/>
                <w:szCs w:val="28"/>
              </w:rPr>
            </w:pPr>
            <w:r w:rsidRPr="00BB7AD6">
              <w:rPr>
                <w:rFonts w:ascii="Times New Roman" w:eastAsia="Times New Roman" w:hAnsi="Times New Roman"/>
                <w:color w:val="000000"/>
                <w:sz w:val="28"/>
                <w:szCs w:val="28"/>
              </w:rPr>
              <w:t xml:space="preserve">от </w:t>
            </w:r>
            <w:r w:rsidR="006B2ABE">
              <w:rPr>
                <w:rFonts w:ascii="Times New Roman" w:eastAsia="Times New Roman" w:hAnsi="Times New Roman"/>
                <w:color w:val="000000"/>
                <w:sz w:val="28"/>
                <w:szCs w:val="28"/>
              </w:rPr>
              <w:t xml:space="preserve">    </w:t>
            </w:r>
            <w:r w:rsidRPr="00BB7AD6">
              <w:rPr>
                <w:rFonts w:ascii="Times New Roman" w:eastAsia="Times New Roman" w:hAnsi="Times New Roman"/>
                <w:color w:val="000000"/>
                <w:sz w:val="28"/>
                <w:szCs w:val="28"/>
              </w:rPr>
              <w:t xml:space="preserve"> №</w:t>
            </w:r>
            <w:r w:rsidR="006B2ABE">
              <w:rPr>
                <w:rFonts w:ascii="Times New Roman" w:eastAsia="Times New Roman" w:hAnsi="Times New Roman"/>
                <w:color w:val="000000"/>
                <w:sz w:val="28"/>
                <w:szCs w:val="28"/>
              </w:rPr>
              <w:t xml:space="preserve">    </w:t>
            </w:r>
          </w:p>
        </w:tc>
      </w:tr>
    </w:tbl>
    <w:p w:rsidR="006B2ABE" w:rsidRDefault="006B2ABE" w:rsidP="005F3159">
      <w:pPr>
        <w:jc w:val="both"/>
        <w:rPr>
          <w:b/>
          <w:sz w:val="28"/>
        </w:rPr>
      </w:pPr>
    </w:p>
    <w:p w:rsidR="006B2ABE" w:rsidRDefault="006B2ABE" w:rsidP="006B2ABE">
      <w:pPr>
        <w:rPr>
          <w:sz w:val="28"/>
        </w:rPr>
      </w:pPr>
    </w:p>
    <w:p w:rsidR="006B2ABE" w:rsidRPr="006B2ABE" w:rsidRDefault="006B2ABE" w:rsidP="006B2ABE">
      <w:pPr>
        <w:pStyle w:val="ConsPlusTitle"/>
        <w:widowControl/>
        <w:jc w:val="center"/>
      </w:pPr>
      <w:r>
        <w:rPr>
          <w:sz w:val="28"/>
        </w:rPr>
        <w:tab/>
      </w:r>
      <w:r w:rsidRPr="006B2ABE">
        <w:rPr>
          <w:sz w:val="28"/>
        </w:rPr>
        <w:t>Правила</w:t>
      </w:r>
    </w:p>
    <w:p w:rsidR="006B2ABE" w:rsidRPr="006B2ABE" w:rsidRDefault="006B2ABE" w:rsidP="006B2ABE">
      <w:pPr>
        <w:jc w:val="center"/>
        <w:rPr>
          <w:rFonts w:ascii="Arial" w:hAnsi="Arial"/>
          <w:b/>
          <w:color w:val="000000"/>
        </w:rPr>
      </w:pPr>
      <w:r w:rsidRPr="006B2ABE">
        <w:rPr>
          <w:b/>
          <w:color w:val="000000"/>
          <w:sz w:val="28"/>
        </w:rPr>
        <w:t xml:space="preserve">благоустройства территории муниципального образования </w:t>
      </w:r>
    </w:p>
    <w:p w:rsidR="006B2ABE" w:rsidRPr="006B2ABE" w:rsidRDefault="006B2ABE" w:rsidP="006B2ABE">
      <w:pPr>
        <w:jc w:val="center"/>
        <w:rPr>
          <w:color w:val="000000"/>
          <w:sz w:val="28"/>
        </w:rPr>
      </w:pPr>
    </w:p>
    <w:p w:rsidR="006B2ABE" w:rsidRPr="006B2ABE" w:rsidRDefault="006B2ABE" w:rsidP="006B2ABE">
      <w:pPr>
        <w:keepNext/>
        <w:keepLines/>
        <w:spacing w:before="240" w:line="259" w:lineRule="auto"/>
        <w:outlineLvl w:val="8"/>
        <w:rPr>
          <w:rFonts w:ascii="Calibri Light" w:hAnsi="Calibri Light"/>
          <w:color w:val="2F5496"/>
          <w:sz w:val="32"/>
        </w:rPr>
      </w:pPr>
      <w:r w:rsidRPr="006B2ABE">
        <w:rPr>
          <w:rFonts w:ascii="Calibri Light" w:hAnsi="Calibri Light"/>
          <w:color w:val="2F5496"/>
          <w:sz w:val="32"/>
        </w:rPr>
        <w:t>Оглавление</w:t>
      </w:r>
    </w:p>
    <w:p w:rsidR="006B2ABE" w:rsidRPr="006B2ABE" w:rsidRDefault="006B2ABE" w:rsidP="006B2ABE">
      <w:pPr>
        <w:tabs>
          <w:tab w:val="right" w:leader="dot" w:pos="9355"/>
        </w:tabs>
        <w:spacing w:after="160" w:line="257" w:lineRule="auto"/>
        <w:rPr>
          <w:rFonts w:ascii="Calibri" w:hAnsi="Calibri"/>
          <w:color w:val="000000"/>
          <w:sz w:val="22"/>
        </w:rPr>
      </w:pPr>
      <w:r w:rsidRPr="006B2ABE">
        <w:rPr>
          <w:rFonts w:ascii="Calibri" w:hAnsi="Calibri"/>
          <w:color w:val="000000"/>
          <w:sz w:val="22"/>
        </w:rPr>
        <w:fldChar w:fldCharType="begin"/>
      </w:r>
      <w:r w:rsidRPr="006B2ABE">
        <w:rPr>
          <w:rFonts w:ascii="Calibri" w:hAnsi="Calibri"/>
          <w:color w:val="000000"/>
          <w:sz w:val="22"/>
        </w:rPr>
        <w:instrText>TOC \h \z \u \o "1-3"</w:instrText>
      </w:r>
      <w:r w:rsidRPr="006B2ABE">
        <w:rPr>
          <w:rFonts w:ascii="Calibri" w:hAnsi="Calibri"/>
          <w:color w:val="000000"/>
          <w:sz w:val="22"/>
        </w:rPr>
        <w:fldChar w:fldCharType="separate"/>
      </w:r>
      <w:hyperlink w:anchor="__RefHeading___1" w:history="1">
        <w:r w:rsidRPr="006B2ABE">
          <w:rPr>
            <w:rFonts w:ascii="Calibri" w:hAnsi="Calibri"/>
            <w:color w:val="000000"/>
            <w:sz w:val="22"/>
          </w:rPr>
          <w:t>Раздел 1. ОБЩИЕ ПОЛОЖЕНИЯ</w:t>
        </w:r>
        <w:r w:rsidRPr="006B2ABE">
          <w:rPr>
            <w:rFonts w:ascii="Calibri" w:hAnsi="Calibri"/>
            <w:color w:val="000000"/>
            <w:sz w:val="22"/>
          </w:rPr>
          <w:tab/>
        </w:r>
        <w:r w:rsidRPr="006B2ABE">
          <w:rPr>
            <w:rFonts w:ascii="Calibri" w:hAnsi="Calibri"/>
            <w:color w:val="000000"/>
            <w:sz w:val="22"/>
          </w:rPr>
          <w:fldChar w:fldCharType="begin"/>
        </w:r>
        <w:r w:rsidRPr="006B2ABE">
          <w:rPr>
            <w:rFonts w:ascii="Calibri" w:hAnsi="Calibri"/>
            <w:color w:val="000000"/>
            <w:sz w:val="22"/>
          </w:rPr>
          <w:instrText>PAGEREF __RefHeading___1 \h</w:instrText>
        </w:r>
        <w:r w:rsidRPr="006B2ABE">
          <w:rPr>
            <w:rFonts w:ascii="Calibri" w:hAnsi="Calibri"/>
            <w:color w:val="000000"/>
            <w:sz w:val="22"/>
          </w:rPr>
        </w:r>
        <w:r w:rsidRPr="006B2ABE">
          <w:rPr>
            <w:rFonts w:ascii="Calibri" w:hAnsi="Calibri"/>
            <w:color w:val="000000"/>
            <w:sz w:val="22"/>
          </w:rPr>
          <w:fldChar w:fldCharType="separate"/>
        </w:r>
        <w:r w:rsidR="009F3ECF">
          <w:rPr>
            <w:rFonts w:ascii="Calibri" w:hAnsi="Calibri"/>
            <w:noProof/>
            <w:color w:val="000000"/>
            <w:sz w:val="22"/>
          </w:rPr>
          <w:t>3</w:t>
        </w:r>
        <w:r w:rsidRPr="006B2ABE">
          <w:rPr>
            <w:rFonts w:ascii="Calibri" w:hAnsi="Calibri"/>
            <w:color w:val="000000"/>
            <w:sz w:val="22"/>
          </w:rPr>
          <w:fldChar w:fldCharType="end"/>
        </w:r>
      </w:hyperlink>
    </w:p>
    <w:p w:rsidR="006B2ABE" w:rsidRPr="006B2ABE" w:rsidRDefault="00376621" w:rsidP="006B2ABE">
      <w:pPr>
        <w:tabs>
          <w:tab w:val="right" w:leader="dot" w:pos="9355"/>
        </w:tabs>
        <w:spacing w:after="160" w:line="257" w:lineRule="auto"/>
        <w:rPr>
          <w:rFonts w:ascii="Calibri" w:hAnsi="Calibri"/>
          <w:color w:val="000000"/>
          <w:sz w:val="22"/>
        </w:rPr>
      </w:pPr>
      <w:hyperlink w:anchor="__RefHeading___2" w:history="1">
        <w:r w:rsidR="006B2ABE" w:rsidRPr="006B2ABE">
          <w:rPr>
            <w:rFonts w:ascii="Calibri" w:hAnsi="Calibri"/>
            <w:color w:val="000000"/>
            <w:sz w:val="22"/>
          </w:rPr>
          <w:t>Раздел 2. ОБЩИЕ ПРАВИЛА СОДЕРЖАНИЯ ОБЪЕКТОВ И ЭЛЕМЕНТОВ БЛАГОУСТРОЙСТВА</w:t>
        </w:r>
        <w:r w:rsidR="006B2ABE" w:rsidRPr="006B2ABE">
          <w:rPr>
            <w:rFonts w:ascii="Calibri" w:hAnsi="Calibri"/>
            <w:color w:val="000000"/>
            <w:sz w:val="22"/>
          </w:rPr>
          <w:tab/>
        </w:r>
        <w:r w:rsidR="006B2ABE" w:rsidRPr="006B2ABE">
          <w:rPr>
            <w:rFonts w:ascii="Calibri" w:hAnsi="Calibri"/>
            <w:color w:val="000000"/>
            <w:sz w:val="22"/>
          </w:rPr>
          <w:fldChar w:fldCharType="begin"/>
        </w:r>
        <w:r w:rsidR="006B2ABE" w:rsidRPr="006B2ABE">
          <w:rPr>
            <w:rFonts w:ascii="Calibri" w:hAnsi="Calibri"/>
            <w:color w:val="000000"/>
            <w:sz w:val="22"/>
          </w:rPr>
          <w:instrText>PAGEREF __RefHeading___2 \h</w:instrText>
        </w:r>
        <w:r w:rsidR="006B2ABE" w:rsidRPr="006B2ABE">
          <w:rPr>
            <w:rFonts w:ascii="Calibri" w:hAnsi="Calibri"/>
            <w:color w:val="000000"/>
            <w:sz w:val="22"/>
          </w:rPr>
        </w:r>
        <w:r w:rsidR="006B2ABE" w:rsidRPr="006B2ABE">
          <w:rPr>
            <w:rFonts w:ascii="Calibri" w:hAnsi="Calibri"/>
            <w:color w:val="000000"/>
            <w:sz w:val="22"/>
          </w:rPr>
          <w:fldChar w:fldCharType="separate"/>
        </w:r>
        <w:r w:rsidR="009F3ECF">
          <w:rPr>
            <w:rFonts w:ascii="Calibri" w:hAnsi="Calibri"/>
            <w:noProof/>
            <w:color w:val="000000"/>
            <w:sz w:val="22"/>
          </w:rPr>
          <w:t>15</w:t>
        </w:r>
        <w:r w:rsidR="006B2ABE" w:rsidRPr="006B2ABE">
          <w:rPr>
            <w:rFonts w:ascii="Calibri" w:hAnsi="Calibri"/>
            <w:color w:val="000000"/>
            <w:sz w:val="22"/>
          </w:rPr>
          <w:fldChar w:fldCharType="end"/>
        </w:r>
      </w:hyperlink>
    </w:p>
    <w:p w:rsidR="006B2ABE" w:rsidRPr="006B2ABE" w:rsidRDefault="00376621" w:rsidP="006B2ABE">
      <w:pPr>
        <w:tabs>
          <w:tab w:val="right" w:leader="dot" w:pos="9355"/>
        </w:tabs>
        <w:spacing w:after="160" w:line="257" w:lineRule="auto"/>
        <w:rPr>
          <w:rFonts w:ascii="Calibri" w:hAnsi="Calibri"/>
          <w:color w:val="000000"/>
          <w:sz w:val="22"/>
        </w:rPr>
      </w:pPr>
      <w:hyperlink w:anchor="__RefHeading___3" w:history="1">
        <w:r w:rsidR="006B2ABE" w:rsidRPr="006B2ABE">
          <w:rPr>
            <w:rFonts w:ascii="Calibri" w:hAnsi="Calibri"/>
            <w:color w:val="000000"/>
            <w:sz w:val="22"/>
          </w:rPr>
          <w:t>2.1. Общие требования к содержанию объектов и элементов благоустройства</w:t>
        </w:r>
        <w:r w:rsidR="006B2ABE" w:rsidRPr="006B2ABE">
          <w:rPr>
            <w:rFonts w:ascii="Calibri" w:hAnsi="Calibri"/>
            <w:color w:val="000000"/>
            <w:sz w:val="22"/>
          </w:rPr>
          <w:tab/>
        </w:r>
        <w:r w:rsidR="006B2ABE" w:rsidRPr="006B2ABE">
          <w:rPr>
            <w:rFonts w:ascii="Calibri" w:hAnsi="Calibri"/>
            <w:color w:val="000000"/>
            <w:sz w:val="22"/>
          </w:rPr>
          <w:fldChar w:fldCharType="begin"/>
        </w:r>
        <w:r w:rsidR="006B2ABE" w:rsidRPr="006B2ABE">
          <w:rPr>
            <w:rFonts w:ascii="Calibri" w:hAnsi="Calibri"/>
            <w:color w:val="000000"/>
            <w:sz w:val="22"/>
          </w:rPr>
          <w:instrText>PAGEREF __RefHeading___3 \h</w:instrText>
        </w:r>
        <w:r w:rsidR="006B2ABE" w:rsidRPr="006B2ABE">
          <w:rPr>
            <w:rFonts w:ascii="Calibri" w:hAnsi="Calibri"/>
            <w:color w:val="000000"/>
            <w:sz w:val="22"/>
          </w:rPr>
        </w:r>
        <w:r w:rsidR="006B2ABE" w:rsidRPr="006B2ABE">
          <w:rPr>
            <w:rFonts w:ascii="Calibri" w:hAnsi="Calibri"/>
            <w:color w:val="000000"/>
            <w:sz w:val="22"/>
          </w:rPr>
          <w:fldChar w:fldCharType="separate"/>
        </w:r>
        <w:r w:rsidR="009F3ECF">
          <w:rPr>
            <w:rFonts w:ascii="Calibri" w:hAnsi="Calibri"/>
            <w:noProof/>
            <w:color w:val="000000"/>
            <w:sz w:val="22"/>
          </w:rPr>
          <w:t>15</w:t>
        </w:r>
        <w:r w:rsidR="006B2ABE" w:rsidRPr="006B2ABE">
          <w:rPr>
            <w:rFonts w:ascii="Calibri" w:hAnsi="Calibri"/>
            <w:color w:val="000000"/>
            <w:sz w:val="22"/>
          </w:rPr>
          <w:fldChar w:fldCharType="end"/>
        </w:r>
      </w:hyperlink>
    </w:p>
    <w:p w:rsidR="006B2ABE" w:rsidRPr="006B2ABE" w:rsidRDefault="00376621" w:rsidP="006B2ABE">
      <w:pPr>
        <w:tabs>
          <w:tab w:val="right" w:leader="dot" w:pos="9355"/>
        </w:tabs>
        <w:spacing w:after="160" w:line="257" w:lineRule="auto"/>
        <w:rPr>
          <w:rFonts w:ascii="Calibri" w:hAnsi="Calibri"/>
          <w:color w:val="000000"/>
          <w:sz w:val="22"/>
        </w:rPr>
      </w:pPr>
      <w:hyperlink w:anchor="__RefHeading___4" w:history="1">
        <w:r w:rsidR="006B2ABE" w:rsidRPr="006B2ABE">
          <w:rPr>
            <w:rFonts w:ascii="Calibri" w:hAnsi="Calibri"/>
            <w:color w:val="000000"/>
            <w:sz w:val="22"/>
          </w:rPr>
          <w:t>2.2. Общие запреты в части содержания объектов и элементов благоустройства</w:t>
        </w:r>
        <w:r w:rsidR="006B2ABE" w:rsidRPr="006B2ABE">
          <w:rPr>
            <w:rFonts w:ascii="Calibri" w:hAnsi="Calibri"/>
            <w:color w:val="000000"/>
            <w:sz w:val="22"/>
          </w:rPr>
          <w:tab/>
        </w:r>
        <w:r w:rsidR="006B2ABE" w:rsidRPr="006B2ABE">
          <w:rPr>
            <w:rFonts w:ascii="Calibri" w:hAnsi="Calibri"/>
            <w:color w:val="000000"/>
            <w:sz w:val="22"/>
          </w:rPr>
          <w:fldChar w:fldCharType="begin"/>
        </w:r>
        <w:r w:rsidR="006B2ABE" w:rsidRPr="006B2ABE">
          <w:rPr>
            <w:rFonts w:ascii="Calibri" w:hAnsi="Calibri"/>
            <w:color w:val="000000"/>
            <w:sz w:val="22"/>
          </w:rPr>
          <w:instrText>PAGEREF __RefHeading___4 \h</w:instrText>
        </w:r>
        <w:r w:rsidR="006B2ABE" w:rsidRPr="006B2ABE">
          <w:rPr>
            <w:rFonts w:ascii="Calibri" w:hAnsi="Calibri"/>
            <w:color w:val="000000"/>
            <w:sz w:val="22"/>
          </w:rPr>
        </w:r>
        <w:r w:rsidR="006B2ABE" w:rsidRPr="006B2ABE">
          <w:rPr>
            <w:rFonts w:ascii="Calibri" w:hAnsi="Calibri"/>
            <w:color w:val="000000"/>
            <w:sz w:val="22"/>
          </w:rPr>
          <w:fldChar w:fldCharType="separate"/>
        </w:r>
        <w:r w:rsidR="009F3ECF">
          <w:rPr>
            <w:rFonts w:ascii="Calibri" w:hAnsi="Calibri"/>
            <w:noProof/>
            <w:color w:val="000000"/>
            <w:sz w:val="22"/>
          </w:rPr>
          <w:t>16</w:t>
        </w:r>
        <w:r w:rsidR="006B2ABE" w:rsidRPr="006B2ABE">
          <w:rPr>
            <w:rFonts w:ascii="Calibri" w:hAnsi="Calibri"/>
            <w:color w:val="000000"/>
            <w:sz w:val="22"/>
          </w:rPr>
          <w:fldChar w:fldCharType="end"/>
        </w:r>
      </w:hyperlink>
    </w:p>
    <w:p w:rsidR="006B2ABE" w:rsidRPr="006B2ABE" w:rsidRDefault="00376621" w:rsidP="006B2ABE">
      <w:pPr>
        <w:tabs>
          <w:tab w:val="right" w:leader="dot" w:pos="9355"/>
        </w:tabs>
        <w:spacing w:after="160" w:line="257" w:lineRule="auto"/>
        <w:rPr>
          <w:rFonts w:ascii="Calibri" w:hAnsi="Calibri"/>
          <w:color w:val="000000"/>
          <w:sz w:val="22"/>
        </w:rPr>
      </w:pPr>
      <w:hyperlink w:anchor="__RefHeading___5" w:history="1">
        <w:r w:rsidR="006B2ABE" w:rsidRPr="006B2ABE">
          <w:rPr>
            <w:rFonts w:ascii="Calibri" w:hAnsi="Calibri"/>
            <w:color w:val="000000"/>
            <w:sz w:val="22"/>
          </w:rPr>
          <w:t>2.3. Порядок уборки территорий в летний период</w:t>
        </w:r>
        <w:r w:rsidR="006B2ABE" w:rsidRPr="006B2ABE">
          <w:rPr>
            <w:rFonts w:ascii="Calibri" w:hAnsi="Calibri"/>
            <w:color w:val="000000"/>
            <w:sz w:val="22"/>
          </w:rPr>
          <w:tab/>
        </w:r>
        <w:r w:rsidR="006B2ABE" w:rsidRPr="006B2ABE">
          <w:rPr>
            <w:rFonts w:ascii="Calibri" w:hAnsi="Calibri"/>
            <w:color w:val="000000"/>
            <w:sz w:val="22"/>
          </w:rPr>
          <w:fldChar w:fldCharType="begin"/>
        </w:r>
        <w:r w:rsidR="006B2ABE" w:rsidRPr="006B2ABE">
          <w:rPr>
            <w:rFonts w:ascii="Calibri" w:hAnsi="Calibri"/>
            <w:color w:val="000000"/>
            <w:sz w:val="22"/>
          </w:rPr>
          <w:instrText>PAGEREF __RefHeading___5 \h</w:instrText>
        </w:r>
        <w:r w:rsidR="006B2ABE" w:rsidRPr="006B2ABE">
          <w:rPr>
            <w:rFonts w:ascii="Calibri" w:hAnsi="Calibri"/>
            <w:color w:val="000000"/>
            <w:sz w:val="22"/>
          </w:rPr>
        </w:r>
        <w:r w:rsidR="006B2ABE" w:rsidRPr="006B2ABE">
          <w:rPr>
            <w:rFonts w:ascii="Calibri" w:hAnsi="Calibri"/>
            <w:color w:val="000000"/>
            <w:sz w:val="22"/>
          </w:rPr>
          <w:fldChar w:fldCharType="separate"/>
        </w:r>
        <w:r w:rsidR="009F3ECF">
          <w:rPr>
            <w:rFonts w:ascii="Calibri" w:hAnsi="Calibri"/>
            <w:noProof/>
            <w:color w:val="000000"/>
            <w:sz w:val="22"/>
          </w:rPr>
          <w:t>17</w:t>
        </w:r>
        <w:r w:rsidR="006B2ABE" w:rsidRPr="006B2ABE">
          <w:rPr>
            <w:rFonts w:ascii="Calibri" w:hAnsi="Calibri"/>
            <w:color w:val="000000"/>
            <w:sz w:val="22"/>
          </w:rPr>
          <w:fldChar w:fldCharType="end"/>
        </w:r>
      </w:hyperlink>
    </w:p>
    <w:p w:rsidR="006B2ABE" w:rsidRPr="006B2ABE" w:rsidRDefault="00376621" w:rsidP="006B2ABE">
      <w:pPr>
        <w:tabs>
          <w:tab w:val="right" w:leader="dot" w:pos="9355"/>
        </w:tabs>
        <w:spacing w:after="160" w:line="257" w:lineRule="auto"/>
        <w:rPr>
          <w:rFonts w:ascii="Calibri" w:hAnsi="Calibri"/>
          <w:color w:val="000000"/>
          <w:sz w:val="22"/>
        </w:rPr>
      </w:pPr>
      <w:hyperlink w:anchor="__RefHeading___6" w:history="1">
        <w:r w:rsidR="006B2ABE" w:rsidRPr="006B2ABE">
          <w:rPr>
            <w:rFonts w:ascii="Calibri" w:hAnsi="Calibri"/>
            <w:color w:val="000000"/>
            <w:sz w:val="22"/>
          </w:rPr>
          <w:t>2.4. Порядок уборки территории в зимний период</w:t>
        </w:r>
        <w:r w:rsidR="006B2ABE" w:rsidRPr="006B2ABE">
          <w:rPr>
            <w:rFonts w:ascii="Calibri" w:hAnsi="Calibri"/>
            <w:color w:val="000000"/>
            <w:sz w:val="22"/>
          </w:rPr>
          <w:tab/>
        </w:r>
        <w:r w:rsidR="006B2ABE" w:rsidRPr="006B2ABE">
          <w:rPr>
            <w:rFonts w:ascii="Calibri" w:hAnsi="Calibri"/>
            <w:color w:val="000000"/>
            <w:sz w:val="22"/>
          </w:rPr>
          <w:fldChar w:fldCharType="begin"/>
        </w:r>
        <w:r w:rsidR="006B2ABE" w:rsidRPr="006B2ABE">
          <w:rPr>
            <w:rFonts w:ascii="Calibri" w:hAnsi="Calibri"/>
            <w:color w:val="000000"/>
            <w:sz w:val="22"/>
          </w:rPr>
          <w:instrText>PAGEREF __RefHeading___6 \h</w:instrText>
        </w:r>
        <w:r w:rsidR="006B2ABE" w:rsidRPr="006B2ABE">
          <w:rPr>
            <w:rFonts w:ascii="Calibri" w:hAnsi="Calibri"/>
            <w:color w:val="000000"/>
            <w:sz w:val="22"/>
          </w:rPr>
        </w:r>
        <w:r w:rsidR="006B2ABE" w:rsidRPr="006B2ABE">
          <w:rPr>
            <w:rFonts w:ascii="Calibri" w:hAnsi="Calibri"/>
            <w:color w:val="000000"/>
            <w:sz w:val="22"/>
          </w:rPr>
          <w:fldChar w:fldCharType="separate"/>
        </w:r>
        <w:r w:rsidR="009F3ECF">
          <w:rPr>
            <w:rFonts w:ascii="Calibri" w:hAnsi="Calibri"/>
            <w:noProof/>
            <w:color w:val="000000"/>
            <w:sz w:val="22"/>
          </w:rPr>
          <w:t>18</w:t>
        </w:r>
        <w:r w:rsidR="006B2ABE" w:rsidRPr="006B2ABE">
          <w:rPr>
            <w:rFonts w:ascii="Calibri" w:hAnsi="Calibri"/>
            <w:color w:val="000000"/>
            <w:sz w:val="22"/>
          </w:rPr>
          <w:fldChar w:fldCharType="end"/>
        </w:r>
      </w:hyperlink>
    </w:p>
    <w:p w:rsidR="006B2ABE" w:rsidRPr="006B2ABE" w:rsidRDefault="00376621" w:rsidP="006B2ABE">
      <w:pPr>
        <w:tabs>
          <w:tab w:val="right" w:leader="dot" w:pos="9355"/>
        </w:tabs>
        <w:spacing w:after="160" w:line="257" w:lineRule="auto"/>
        <w:rPr>
          <w:rFonts w:ascii="Calibri" w:hAnsi="Calibri"/>
          <w:color w:val="000000"/>
          <w:sz w:val="22"/>
        </w:rPr>
      </w:pPr>
      <w:hyperlink w:anchor="__RefHeading___7" w:history="1">
        <w:r w:rsidR="006B2ABE" w:rsidRPr="006B2ABE">
          <w:rPr>
            <w:rFonts w:ascii="Calibri" w:hAnsi="Calibri"/>
            <w:color w:val="000000"/>
            <w:sz w:val="22"/>
          </w:rPr>
          <w:t>2.5. Порядок проведения земляных работ</w:t>
        </w:r>
        <w:r w:rsidR="006B2ABE" w:rsidRPr="006B2ABE">
          <w:rPr>
            <w:rFonts w:ascii="Calibri" w:hAnsi="Calibri"/>
            <w:color w:val="000000"/>
            <w:sz w:val="22"/>
          </w:rPr>
          <w:tab/>
        </w:r>
        <w:r w:rsidR="006B2ABE" w:rsidRPr="006B2ABE">
          <w:rPr>
            <w:rFonts w:ascii="Calibri" w:hAnsi="Calibri"/>
            <w:color w:val="000000"/>
            <w:sz w:val="22"/>
          </w:rPr>
          <w:fldChar w:fldCharType="begin"/>
        </w:r>
        <w:r w:rsidR="006B2ABE" w:rsidRPr="006B2ABE">
          <w:rPr>
            <w:rFonts w:ascii="Calibri" w:hAnsi="Calibri"/>
            <w:color w:val="000000"/>
            <w:sz w:val="22"/>
          </w:rPr>
          <w:instrText>PAGEREF __RefHeading___7 \h</w:instrText>
        </w:r>
        <w:r w:rsidR="006B2ABE" w:rsidRPr="006B2ABE">
          <w:rPr>
            <w:rFonts w:ascii="Calibri" w:hAnsi="Calibri"/>
            <w:color w:val="000000"/>
            <w:sz w:val="22"/>
          </w:rPr>
        </w:r>
        <w:r w:rsidR="006B2ABE" w:rsidRPr="006B2ABE">
          <w:rPr>
            <w:rFonts w:ascii="Calibri" w:hAnsi="Calibri"/>
            <w:color w:val="000000"/>
            <w:sz w:val="22"/>
          </w:rPr>
          <w:fldChar w:fldCharType="separate"/>
        </w:r>
        <w:r w:rsidR="009F3ECF">
          <w:rPr>
            <w:rFonts w:ascii="Calibri" w:hAnsi="Calibri"/>
            <w:noProof/>
            <w:color w:val="000000"/>
            <w:sz w:val="22"/>
          </w:rPr>
          <w:t>21</w:t>
        </w:r>
        <w:r w:rsidR="006B2ABE" w:rsidRPr="006B2ABE">
          <w:rPr>
            <w:rFonts w:ascii="Calibri" w:hAnsi="Calibri"/>
            <w:color w:val="000000"/>
            <w:sz w:val="22"/>
          </w:rPr>
          <w:fldChar w:fldCharType="end"/>
        </w:r>
      </w:hyperlink>
    </w:p>
    <w:p w:rsidR="006B2ABE" w:rsidRPr="006B2ABE" w:rsidRDefault="00376621" w:rsidP="006B2ABE">
      <w:pPr>
        <w:tabs>
          <w:tab w:val="right" w:leader="dot" w:pos="9355"/>
        </w:tabs>
        <w:spacing w:after="160" w:line="257" w:lineRule="auto"/>
        <w:rPr>
          <w:rFonts w:ascii="Calibri" w:hAnsi="Calibri"/>
          <w:color w:val="000000"/>
          <w:sz w:val="22"/>
        </w:rPr>
      </w:pPr>
      <w:hyperlink w:anchor="__RefHeading___8" w:history="1">
        <w:r w:rsidR="006B2ABE" w:rsidRPr="006B2ABE">
          <w:rPr>
            <w:rFonts w:ascii="Calibri" w:hAnsi="Calibri"/>
            <w:color w:val="000000"/>
            <w:sz w:val="22"/>
          </w:rPr>
          <w:t>2.6. Порядок организации озеленения территории муниципального образования</w:t>
        </w:r>
        <w:r w:rsidR="006B2ABE" w:rsidRPr="006B2ABE">
          <w:rPr>
            <w:rFonts w:ascii="Calibri" w:hAnsi="Calibri"/>
            <w:color w:val="000000"/>
            <w:sz w:val="22"/>
          </w:rPr>
          <w:tab/>
        </w:r>
        <w:r w:rsidR="006B2ABE" w:rsidRPr="006B2ABE">
          <w:rPr>
            <w:rFonts w:ascii="Calibri" w:hAnsi="Calibri"/>
            <w:color w:val="000000"/>
            <w:sz w:val="22"/>
          </w:rPr>
          <w:fldChar w:fldCharType="begin"/>
        </w:r>
        <w:r w:rsidR="006B2ABE" w:rsidRPr="006B2ABE">
          <w:rPr>
            <w:rFonts w:ascii="Calibri" w:hAnsi="Calibri"/>
            <w:color w:val="000000"/>
            <w:sz w:val="22"/>
          </w:rPr>
          <w:instrText>PAGEREF __RefHeading___8 \h</w:instrText>
        </w:r>
        <w:r w:rsidR="006B2ABE" w:rsidRPr="006B2ABE">
          <w:rPr>
            <w:rFonts w:ascii="Calibri" w:hAnsi="Calibri"/>
            <w:color w:val="000000"/>
            <w:sz w:val="22"/>
          </w:rPr>
        </w:r>
        <w:r w:rsidR="006B2ABE" w:rsidRPr="006B2ABE">
          <w:rPr>
            <w:rFonts w:ascii="Calibri" w:hAnsi="Calibri"/>
            <w:color w:val="000000"/>
            <w:sz w:val="22"/>
          </w:rPr>
          <w:fldChar w:fldCharType="separate"/>
        </w:r>
        <w:r w:rsidR="009F3ECF">
          <w:rPr>
            <w:rFonts w:ascii="Calibri" w:hAnsi="Calibri"/>
            <w:noProof/>
            <w:color w:val="000000"/>
            <w:sz w:val="22"/>
          </w:rPr>
          <w:t>23</w:t>
        </w:r>
        <w:r w:rsidR="006B2ABE" w:rsidRPr="006B2ABE">
          <w:rPr>
            <w:rFonts w:ascii="Calibri" w:hAnsi="Calibri"/>
            <w:color w:val="000000"/>
            <w:sz w:val="22"/>
          </w:rPr>
          <w:fldChar w:fldCharType="end"/>
        </w:r>
      </w:hyperlink>
    </w:p>
    <w:p w:rsidR="006B2ABE" w:rsidRPr="006B2ABE" w:rsidRDefault="00376621" w:rsidP="006B2ABE">
      <w:pPr>
        <w:tabs>
          <w:tab w:val="right" w:leader="dot" w:pos="9355"/>
        </w:tabs>
        <w:spacing w:after="160" w:line="257" w:lineRule="auto"/>
        <w:rPr>
          <w:rFonts w:ascii="Calibri" w:hAnsi="Calibri"/>
          <w:color w:val="000000"/>
          <w:sz w:val="22"/>
        </w:rPr>
      </w:pPr>
      <w:hyperlink w:anchor="__RefHeading___9" w:history="1">
        <w:r w:rsidR="006B2ABE" w:rsidRPr="006B2ABE">
          <w:rPr>
            <w:rFonts w:ascii="Calibri" w:hAnsi="Calibri"/>
            <w:color w:val="000000"/>
            <w:sz w:val="22"/>
          </w:rPr>
          <w:t>2.7. Порядок организации освещения территории муниципального образования</w:t>
        </w:r>
        <w:r w:rsidR="006B2ABE" w:rsidRPr="006B2ABE">
          <w:rPr>
            <w:rFonts w:ascii="Calibri" w:hAnsi="Calibri"/>
            <w:color w:val="000000"/>
            <w:sz w:val="22"/>
          </w:rPr>
          <w:tab/>
        </w:r>
        <w:r w:rsidR="006B2ABE" w:rsidRPr="006B2ABE">
          <w:rPr>
            <w:rFonts w:ascii="Calibri" w:hAnsi="Calibri"/>
            <w:color w:val="000000"/>
            <w:sz w:val="22"/>
          </w:rPr>
          <w:fldChar w:fldCharType="begin"/>
        </w:r>
        <w:r w:rsidR="006B2ABE" w:rsidRPr="006B2ABE">
          <w:rPr>
            <w:rFonts w:ascii="Calibri" w:hAnsi="Calibri"/>
            <w:color w:val="000000"/>
            <w:sz w:val="22"/>
          </w:rPr>
          <w:instrText>PAGEREF __RefHeading___9 \h</w:instrText>
        </w:r>
        <w:r w:rsidR="006B2ABE" w:rsidRPr="006B2ABE">
          <w:rPr>
            <w:rFonts w:ascii="Calibri" w:hAnsi="Calibri"/>
            <w:color w:val="000000"/>
            <w:sz w:val="22"/>
          </w:rPr>
        </w:r>
        <w:r w:rsidR="006B2ABE" w:rsidRPr="006B2ABE">
          <w:rPr>
            <w:rFonts w:ascii="Calibri" w:hAnsi="Calibri"/>
            <w:color w:val="000000"/>
            <w:sz w:val="22"/>
          </w:rPr>
          <w:fldChar w:fldCharType="separate"/>
        </w:r>
        <w:r w:rsidR="009F3ECF">
          <w:rPr>
            <w:rFonts w:ascii="Calibri" w:hAnsi="Calibri"/>
            <w:noProof/>
            <w:color w:val="000000"/>
            <w:sz w:val="22"/>
          </w:rPr>
          <w:t>23</w:t>
        </w:r>
        <w:r w:rsidR="006B2ABE" w:rsidRPr="006B2ABE">
          <w:rPr>
            <w:rFonts w:ascii="Calibri" w:hAnsi="Calibri"/>
            <w:color w:val="000000"/>
            <w:sz w:val="22"/>
          </w:rPr>
          <w:fldChar w:fldCharType="end"/>
        </w:r>
      </w:hyperlink>
    </w:p>
    <w:p w:rsidR="006B2ABE" w:rsidRPr="006B2ABE" w:rsidRDefault="00376621" w:rsidP="006B2ABE">
      <w:pPr>
        <w:tabs>
          <w:tab w:val="right" w:leader="dot" w:pos="9355"/>
        </w:tabs>
        <w:spacing w:after="160" w:line="257" w:lineRule="auto"/>
        <w:rPr>
          <w:rFonts w:ascii="Calibri" w:hAnsi="Calibri"/>
          <w:color w:val="000000"/>
          <w:sz w:val="22"/>
        </w:rPr>
      </w:pPr>
      <w:hyperlink w:anchor="__RefHeading___10" w:history="1">
        <w:r w:rsidR="006B2ABE" w:rsidRPr="006B2ABE">
          <w:rPr>
            <w:rFonts w:ascii="Calibri" w:hAnsi="Calibri"/>
            <w:color w:val="000000"/>
            <w:sz w:val="22"/>
          </w:rPr>
          <w:t>2.8. Порядок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r w:rsidR="006B2ABE" w:rsidRPr="006B2ABE">
          <w:rPr>
            <w:rFonts w:ascii="Calibri" w:hAnsi="Calibri"/>
            <w:color w:val="000000"/>
            <w:sz w:val="22"/>
          </w:rPr>
          <w:tab/>
        </w:r>
        <w:r w:rsidR="006B2ABE" w:rsidRPr="006B2ABE">
          <w:rPr>
            <w:rFonts w:ascii="Calibri" w:hAnsi="Calibri"/>
            <w:color w:val="000000"/>
            <w:sz w:val="22"/>
          </w:rPr>
          <w:fldChar w:fldCharType="begin"/>
        </w:r>
        <w:r w:rsidR="006B2ABE" w:rsidRPr="006B2ABE">
          <w:rPr>
            <w:rFonts w:ascii="Calibri" w:hAnsi="Calibri"/>
            <w:color w:val="000000"/>
            <w:sz w:val="22"/>
          </w:rPr>
          <w:instrText>PAGEREF __RefHeading___10 \h</w:instrText>
        </w:r>
        <w:r w:rsidR="006B2ABE" w:rsidRPr="006B2ABE">
          <w:rPr>
            <w:rFonts w:ascii="Calibri" w:hAnsi="Calibri"/>
            <w:color w:val="000000"/>
            <w:sz w:val="22"/>
          </w:rPr>
        </w:r>
        <w:r w:rsidR="006B2ABE" w:rsidRPr="006B2ABE">
          <w:rPr>
            <w:rFonts w:ascii="Calibri" w:hAnsi="Calibri"/>
            <w:color w:val="000000"/>
            <w:sz w:val="22"/>
          </w:rPr>
          <w:fldChar w:fldCharType="separate"/>
        </w:r>
        <w:r w:rsidR="009F3ECF">
          <w:rPr>
            <w:rFonts w:ascii="Calibri" w:hAnsi="Calibri"/>
            <w:noProof/>
            <w:color w:val="000000"/>
            <w:sz w:val="22"/>
          </w:rPr>
          <w:t>24</w:t>
        </w:r>
        <w:r w:rsidR="006B2ABE" w:rsidRPr="006B2ABE">
          <w:rPr>
            <w:rFonts w:ascii="Calibri" w:hAnsi="Calibri"/>
            <w:color w:val="000000"/>
            <w:sz w:val="22"/>
          </w:rPr>
          <w:fldChar w:fldCharType="end"/>
        </w:r>
      </w:hyperlink>
    </w:p>
    <w:p w:rsidR="006B2ABE" w:rsidRPr="006B2ABE" w:rsidRDefault="00376621" w:rsidP="006B2ABE">
      <w:pPr>
        <w:tabs>
          <w:tab w:val="right" w:leader="dot" w:pos="9355"/>
        </w:tabs>
        <w:spacing w:after="160" w:line="257" w:lineRule="auto"/>
        <w:rPr>
          <w:rFonts w:ascii="Calibri" w:hAnsi="Calibri"/>
          <w:color w:val="000000"/>
          <w:sz w:val="22"/>
        </w:rPr>
      </w:pPr>
      <w:hyperlink w:anchor="__RefHeading___11" w:history="1">
        <w:r w:rsidR="006B2ABE" w:rsidRPr="006B2ABE">
          <w:rPr>
            <w:rFonts w:ascii="Calibri" w:hAnsi="Calibri"/>
            <w:color w:val="000000"/>
            <w:sz w:val="22"/>
          </w:rPr>
          <w:t>Раздел 3. ТРЕБОВАНИЯ К ОБЪЕКТАМ БЛАГОУСТРОЙСТВА</w:t>
        </w:r>
        <w:r w:rsidR="006B2ABE" w:rsidRPr="006B2ABE">
          <w:rPr>
            <w:rFonts w:ascii="Calibri" w:hAnsi="Calibri"/>
            <w:color w:val="000000"/>
            <w:sz w:val="22"/>
          </w:rPr>
          <w:tab/>
        </w:r>
        <w:r w:rsidR="006B2ABE" w:rsidRPr="006B2ABE">
          <w:rPr>
            <w:rFonts w:ascii="Calibri" w:hAnsi="Calibri"/>
            <w:color w:val="000000"/>
            <w:sz w:val="22"/>
          </w:rPr>
          <w:fldChar w:fldCharType="begin"/>
        </w:r>
        <w:r w:rsidR="006B2ABE" w:rsidRPr="006B2ABE">
          <w:rPr>
            <w:rFonts w:ascii="Calibri" w:hAnsi="Calibri"/>
            <w:color w:val="000000"/>
            <w:sz w:val="22"/>
          </w:rPr>
          <w:instrText>PAGEREF __RefHeading___11 \h</w:instrText>
        </w:r>
        <w:r w:rsidR="006B2ABE" w:rsidRPr="006B2ABE">
          <w:rPr>
            <w:rFonts w:ascii="Calibri" w:hAnsi="Calibri"/>
            <w:color w:val="000000"/>
            <w:sz w:val="22"/>
          </w:rPr>
        </w:r>
        <w:r w:rsidR="006B2ABE" w:rsidRPr="006B2ABE">
          <w:rPr>
            <w:rFonts w:ascii="Calibri" w:hAnsi="Calibri"/>
            <w:color w:val="000000"/>
            <w:sz w:val="22"/>
          </w:rPr>
          <w:fldChar w:fldCharType="separate"/>
        </w:r>
        <w:r w:rsidR="009F3ECF">
          <w:rPr>
            <w:rFonts w:ascii="Calibri" w:hAnsi="Calibri"/>
            <w:noProof/>
            <w:color w:val="000000"/>
            <w:sz w:val="22"/>
          </w:rPr>
          <w:t>24</w:t>
        </w:r>
        <w:r w:rsidR="006B2ABE" w:rsidRPr="006B2ABE">
          <w:rPr>
            <w:rFonts w:ascii="Calibri" w:hAnsi="Calibri"/>
            <w:color w:val="000000"/>
            <w:sz w:val="22"/>
          </w:rPr>
          <w:fldChar w:fldCharType="end"/>
        </w:r>
      </w:hyperlink>
    </w:p>
    <w:p w:rsidR="006B2ABE" w:rsidRPr="006B2ABE" w:rsidRDefault="00376621" w:rsidP="006B2ABE">
      <w:pPr>
        <w:tabs>
          <w:tab w:val="right" w:leader="dot" w:pos="9355"/>
        </w:tabs>
        <w:spacing w:after="160" w:line="257" w:lineRule="auto"/>
        <w:rPr>
          <w:rFonts w:ascii="Calibri" w:hAnsi="Calibri"/>
          <w:color w:val="000000"/>
          <w:sz w:val="22"/>
        </w:rPr>
      </w:pPr>
      <w:hyperlink w:anchor="__RefHeading___12" w:history="1">
        <w:r w:rsidR="006B2ABE" w:rsidRPr="006B2ABE">
          <w:rPr>
            <w:rFonts w:ascii="Calibri" w:hAnsi="Calibri"/>
            <w:color w:val="000000"/>
            <w:sz w:val="22"/>
          </w:rPr>
          <w:t>3.1. Благоустройство и содержание территорий общего пользования и порядок пользования такими территориями</w:t>
        </w:r>
        <w:r w:rsidR="006B2ABE" w:rsidRPr="006B2ABE">
          <w:rPr>
            <w:rFonts w:ascii="Calibri" w:hAnsi="Calibri"/>
            <w:color w:val="000000"/>
            <w:sz w:val="22"/>
          </w:rPr>
          <w:tab/>
        </w:r>
        <w:r w:rsidR="006B2ABE" w:rsidRPr="006B2ABE">
          <w:rPr>
            <w:rFonts w:ascii="Calibri" w:hAnsi="Calibri"/>
            <w:color w:val="000000"/>
            <w:sz w:val="22"/>
          </w:rPr>
          <w:fldChar w:fldCharType="begin"/>
        </w:r>
        <w:r w:rsidR="006B2ABE" w:rsidRPr="006B2ABE">
          <w:rPr>
            <w:rFonts w:ascii="Calibri" w:hAnsi="Calibri"/>
            <w:color w:val="000000"/>
            <w:sz w:val="22"/>
          </w:rPr>
          <w:instrText>PAGEREF __RefHeading___12 \h</w:instrText>
        </w:r>
        <w:r w:rsidR="006B2ABE" w:rsidRPr="006B2ABE">
          <w:rPr>
            <w:rFonts w:ascii="Calibri" w:hAnsi="Calibri"/>
            <w:color w:val="000000"/>
            <w:sz w:val="22"/>
          </w:rPr>
        </w:r>
        <w:r w:rsidR="006B2ABE" w:rsidRPr="006B2ABE">
          <w:rPr>
            <w:rFonts w:ascii="Calibri" w:hAnsi="Calibri"/>
            <w:color w:val="000000"/>
            <w:sz w:val="22"/>
          </w:rPr>
          <w:fldChar w:fldCharType="separate"/>
        </w:r>
        <w:r w:rsidR="009F3ECF">
          <w:rPr>
            <w:rFonts w:ascii="Calibri" w:hAnsi="Calibri"/>
            <w:noProof/>
            <w:color w:val="000000"/>
            <w:sz w:val="22"/>
          </w:rPr>
          <w:t>24</w:t>
        </w:r>
        <w:r w:rsidR="006B2ABE" w:rsidRPr="006B2ABE">
          <w:rPr>
            <w:rFonts w:ascii="Calibri" w:hAnsi="Calibri"/>
            <w:color w:val="000000"/>
            <w:sz w:val="22"/>
          </w:rPr>
          <w:fldChar w:fldCharType="end"/>
        </w:r>
      </w:hyperlink>
    </w:p>
    <w:p w:rsidR="006B2ABE" w:rsidRPr="006B2ABE" w:rsidRDefault="00376621" w:rsidP="006B2ABE">
      <w:pPr>
        <w:tabs>
          <w:tab w:val="right" w:leader="dot" w:pos="9355"/>
        </w:tabs>
        <w:spacing w:after="160" w:line="257" w:lineRule="auto"/>
        <w:rPr>
          <w:rFonts w:ascii="Calibri" w:hAnsi="Calibri"/>
          <w:color w:val="000000"/>
          <w:sz w:val="22"/>
        </w:rPr>
      </w:pPr>
      <w:hyperlink w:anchor="__RefHeading___13" w:history="1">
        <w:r w:rsidR="006B2ABE" w:rsidRPr="006B2ABE">
          <w:rPr>
            <w:rFonts w:ascii="Calibri" w:hAnsi="Calibri"/>
            <w:color w:val="000000"/>
            <w:sz w:val="22"/>
          </w:rPr>
          <w:t>3.2. Благоустройство и содержание территорий жилого назначения</w:t>
        </w:r>
        <w:r w:rsidR="006B2ABE" w:rsidRPr="006B2ABE">
          <w:rPr>
            <w:rFonts w:ascii="Calibri" w:hAnsi="Calibri"/>
            <w:color w:val="000000"/>
            <w:sz w:val="22"/>
          </w:rPr>
          <w:tab/>
        </w:r>
        <w:r w:rsidR="006B2ABE" w:rsidRPr="006B2ABE">
          <w:rPr>
            <w:rFonts w:ascii="Calibri" w:hAnsi="Calibri"/>
            <w:color w:val="000000"/>
            <w:sz w:val="22"/>
          </w:rPr>
          <w:fldChar w:fldCharType="begin"/>
        </w:r>
        <w:r w:rsidR="006B2ABE" w:rsidRPr="006B2ABE">
          <w:rPr>
            <w:rFonts w:ascii="Calibri" w:hAnsi="Calibri"/>
            <w:color w:val="000000"/>
            <w:sz w:val="22"/>
          </w:rPr>
          <w:instrText>PAGEREF __RefHeading___13 \h</w:instrText>
        </w:r>
        <w:r w:rsidR="006B2ABE" w:rsidRPr="006B2ABE">
          <w:rPr>
            <w:rFonts w:ascii="Calibri" w:hAnsi="Calibri"/>
            <w:color w:val="000000"/>
            <w:sz w:val="22"/>
          </w:rPr>
        </w:r>
        <w:r w:rsidR="006B2ABE" w:rsidRPr="006B2ABE">
          <w:rPr>
            <w:rFonts w:ascii="Calibri" w:hAnsi="Calibri"/>
            <w:color w:val="000000"/>
            <w:sz w:val="22"/>
          </w:rPr>
          <w:fldChar w:fldCharType="separate"/>
        </w:r>
        <w:r w:rsidR="009F3ECF">
          <w:rPr>
            <w:rFonts w:ascii="Calibri" w:hAnsi="Calibri"/>
            <w:noProof/>
            <w:color w:val="000000"/>
            <w:sz w:val="22"/>
          </w:rPr>
          <w:t>26</w:t>
        </w:r>
        <w:r w:rsidR="006B2ABE" w:rsidRPr="006B2ABE">
          <w:rPr>
            <w:rFonts w:ascii="Calibri" w:hAnsi="Calibri"/>
            <w:color w:val="000000"/>
            <w:sz w:val="22"/>
          </w:rPr>
          <w:fldChar w:fldCharType="end"/>
        </w:r>
      </w:hyperlink>
    </w:p>
    <w:p w:rsidR="006B2ABE" w:rsidRPr="006B2ABE" w:rsidRDefault="00376621" w:rsidP="006B2ABE">
      <w:pPr>
        <w:tabs>
          <w:tab w:val="right" w:leader="dot" w:pos="9355"/>
        </w:tabs>
        <w:spacing w:after="160" w:line="257" w:lineRule="auto"/>
        <w:rPr>
          <w:rFonts w:ascii="Calibri" w:hAnsi="Calibri"/>
          <w:color w:val="000000"/>
          <w:sz w:val="22"/>
        </w:rPr>
      </w:pPr>
      <w:hyperlink w:anchor="__RefHeading___14" w:history="1">
        <w:r w:rsidR="006B2ABE" w:rsidRPr="006B2ABE">
          <w:rPr>
            <w:rFonts w:ascii="Calibri" w:hAnsi="Calibri"/>
            <w:color w:val="000000"/>
            <w:sz w:val="22"/>
          </w:rPr>
          <w:t>3.3. Благоустройство и содержание территорий рекреационного назначения</w:t>
        </w:r>
        <w:r w:rsidR="006B2ABE" w:rsidRPr="006B2ABE">
          <w:rPr>
            <w:rFonts w:ascii="Calibri" w:hAnsi="Calibri"/>
            <w:color w:val="000000"/>
            <w:sz w:val="22"/>
          </w:rPr>
          <w:tab/>
        </w:r>
        <w:r w:rsidR="006B2ABE" w:rsidRPr="006B2ABE">
          <w:rPr>
            <w:rFonts w:ascii="Calibri" w:hAnsi="Calibri"/>
            <w:color w:val="000000"/>
            <w:sz w:val="22"/>
          </w:rPr>
          <w:fldChar w:fldCharType="begin"/>
        </w:r>
        <w:r w:rsidR="006B2ABE" w:rsidRPr="006B2ABE">
          <w:rPr>
            <w:rFonts w:ascii="Calibri" w:hAnsi="Calibri"/>
            <w:color w:val="000000"/>
            <w:sz w:val="22"/>
          </w:rPr>
          <w:instrText>PAGEREF __RefHeading___14 \h</w:instrText>
        </w:r>
        <w:r w:rsidR="006B2ABE" w:rsidRPr="006B2ABE">
          <w:rPr>
            <w:rFonts w:ascii="Calibri" w:hAnsi="Calibri"/>
            <w:color w:val="000000"/>
            <w:sz w:val="22"/>
          </w:rPr>
        </w:r>
        <w:r w:rsidR="006B2ABE" w:rsidRPr="006B2ABE">
          <w:rPr>
            <w:rFonts w:ascii="Calibri" w:hAnsi="Calibri"/>
            <w:color w:val="000000"/>
            <w:sz w:val="22"/>
          </w:rPr>
          <w:fldChar w:fldCharType="separate"/>
        </w:r>
        <w:r w:rsidR="009F3ECF">
          <w:rPr>
            <w:rFonts w:ascii="Calibri" w:hAnsi="Calibri"/>
            <w:noProof/>
            <w:color w:val="000000"/>
            <w:sz w:val="22"/>
          </w:rPr>
          <w:t>27</w:t>
        </w:r>
        <w:r w:rsidR="006B2ABE" w:rsidRPr="006B2ABE">
          <w:rPr>
            <w:rFonts w:ascii="Calibri" w:hAnsi="Calibri"/>
            <w:color w:val="000000"/>
            <w:sz w:val="22"/>
          </w:rPr>
          <w:fldChar w:fldCharType="end"/>
        </w:r>
      </w:hyperlink>
    </w:p>
    <w:p w:rsidR="006B2ABE" w:rsidRPr="006B2ABE" w:rsidRDefault="00376621" w:rsidP="006B2ABE">
      <w:pPr>
        <w:tabs>
          <w:tab w:val="right" w:leader="dot" w:pos="9355"/>
        </w:tabs>
        <w:spacing w:after="160" w:line="257" w:lineRule="auto"/>
        <w:rPr>
          <w:rFonts w:ascii="Calibri" w:hAnsi="Calibri"/>
          <w:color w:val="000000"/>
          <w:sz w:val="22"/>
        </w:rPr>
      </w:pPr>
      <w:hyperlink w:anchor="__RefHeading___15" w:history="1">
        <w:r w:rsidR="006B2ABE" w:rsidRPr="006B2ABE">
          <w:rPr>
            <w:rFonts w:ascii="Calibri" w:hAnsi="Calibri"/>
            <w:color w:val="000000"/>
            <w:sz w:val="22"/>
          </w:rPr>
          <w:t>3.4. Благоустройство и содержание территорий мест захоронения</w:t>
        </w:r>
        <w:r w:rsidR="006B2ABE" w:rsidRPr="006B2ABE">
          <w:rPr>
            <w:rFonts w:ascii="Calibri" w:hAnsi="Calibri"/>
            <w:color w:val="000000"/>
            <w:sz w:val="22"/>
          </w:rPr>
          <w:tab/>
        </w:r>
        <w:r w:rsidR="006B2ABE" w:rsidRPr="006B2ABE">
          <w:rPr>
            <w:rFonts w:ascii="Calibri" w:hAnsi="Calibri"/>
            <w:color w:val="000000"/>
            <w:sz w:val="22"/>
          </w:rPr>
          <w:fldChar w:fldCharType="begin"/>
        </w:r>
        <w:r w:rsidR="006B2ABE" w:rsidRPr="006B2ABE">
          <w:rPr>
            <w:rFonts w:ascii="Calibri" w:hAnsi="Calibri"/>
            <w:color w:val="000000"/>
            <w:sz w:val="22"/>
          </w:rPr>
          <w:instrText>PAGEREF __RefHeading___15 \h</w:instrText>
        </w:r>
        <w:r w:rsidR="006B2ABE" w:rsidRPr="006B2ABE">
          <w:rPr>
            <w:rFonts w:ascii="Calibri" w:hAnsi="Calibri"/>
            <w:color w:val="000000"/>
            <w:sz w:val="22"/>
          </w:rPr>
        </w:r>
        <w:r w:rsidR="006B2ABE" w:rsidRPr="006B2ABE">
          <w:rPr>
            <w:rFonts w:ascii="Calibri" w:hAnsi="Calibri"/>
            <w:color w:val="000000"/>
            <w:sz w:val="22"/>
          </w:rPr>
          <w:fldChar w:fldCharType="separate"/>
        </w:r>
        <w:r w:rsidR="009F3ECF">
          <w:rPr>
            <w:rFonts w:ascii="Calibri" w:hAnsi="Calibri"/>
            <w:noProof/>
            <w:color w:val="000000"/>
            <w:sz w:val="22"/>
          </w:rPr>
          <w:t>28</w:t>
        </w:r>
        <w:r w:rsidR="006B2ABE" w:rsidRPr="006B2ABE">
          <w:rPr>
            <w:rFonts w:ascii="Calibri" w:hAnsi="Calibri"/>
            <w:color w:val="000000"/>
            <w:sz w:val="22"/>
          </w:rPr>
          <w:fldChar w:fldCharType="end"/>
        </w:r>
      </w:hyperlink>
    </w:p>
    <w:p w:rsidR="006B2ABE" w:rsidRPr="006B2ABE" w:rsidRDefault="006B2ABE" w:rsidP="006B2ABE">
      <w:pPr>
        <w:tabs>
          <w:tab w:val="right" w:leader="dot" w:pos="9355"/>
        </w:tabs>
        <w:spacing w:after="160" w:line="257" w:lineRule="auto"/>
        <w:rPr>
          <w:rFonts w:ascii="Calibri" w:hAnsi="Calibri"/>
          <w:color w:val="000000"/>
          <w:sz w:val="22"/>
        </w:rPr>
      </w:pPr>
      <w:r w:rsidRPr="006B2ABE">
        <w:rPr>
          <w:rFonts w:ascii="Calibri" w:hAnsi="Calibri"/>
          <w:color w:val="000000"/>
          <w:sz w:val="22"/>
        </w:rPr>
        <w:t>3.5. Участие в содержании прилегающих территорий</w:t>
      </w:r>
      <w:hyperlink w:anchor="__RefHeading___17" w:history="1">
        <w:r w:rsidRPr="006B2ABE">
          <w:rPr>
            <w:rFonts w:ascii="Calibri" w:hAnsi="Calibri"/>
            <w:color w:val="000000"/>
            <w:sz w:val="22"/>
          </w:rPr>
          <w:tab/>
        </w:r>
      </w:hyperlink>
      <w:r w:rsidRPr="006B2ABE">
        <w:rPr>
          <w:rFonts w:ascii="Calibri" w:hAnsi="Calibri"/>
          <w:color w:val="000000"/>
          <w:sz w:val="22"/>
        </w:rPr>
        <w:t>26</w:t>
      </w:r>
    </w:p>
    <w:p w:rsidR="006B2ABE" w:rsidRPr="006B2ABE" w:rsidRDefault="00376621" w:rsidP="006B2ABE">
      <w:pPr>
        <w:tabs>
          <w:tab w:val="right" w:leader="dot" w:pos="9355"/>
        </w:tabs>
        <w:spacing w:after="160" w:line="257" w:lineRule="auto"/>
        <w:rPr>
          <w:rFonts w:ascii="Calibri" w:hAnsi="Calibri"/>
          <w:color w:val="000000"/>
          <w:sz w:val="22"/>
        </w:rPr>
      </w:pPr>
      <w:hyperlink w:anchor="__RefHeading___17" w:history="1">
        <w:r w:rsidR="006B2ABE" w:rsidRPr="006B2ABE">
          <w:rPr>
            <w:rFonts w:ascii="Calibri" w:hAnsi="Calibri"/>
            <w:color w:val="000000"/>
            <w:sz w:val="22"/>
          </w:rPr>
          <w:t>3.6. Особенности благоустройства и содержания объектов торговли, общественного питания и сферы услуг</w:t>
        </w:r>
        <w:r w:rsidR="006B2ABE" w:rsidRPr="006B2ABE">
          <w:rPr>
            <w:rFonts w:ascii="Calibri" w:hAnsi="Calibri"/>
            <w:color w:val="000000"/>
            <w:sz w:val="22"/>
          </w:rPr>
          <w:tab/>
        </w:r>
        <w:r w:rsidR="006B2ABE" w:rsidRPr="006B2ABE">
          <w:rPr>
            <w:rFonts w:ascii="Calibri" w:hAnsi="Calibri"/>
            <w:color w:val="000000"/>
            <w:sz w:val="22"/>
          </w:rPr>
          <w:fldChar w:fldCharType="begin"/>
        </w:r>
        <w:r w:rsidR="006B2ABE" w:rsidRPr="006B2ABE">
          <w:rPr>
            <w:rFonts w:ascii="Calibri" w:hAnsi="Calibri"/>
            <w:color w:val="000000"/>
            <w:sz w:val="22"/>
          </w:rPr>
          <w:instrText>PAGEREF __RefHeading___17 \h</w:instrText>
        </w:r>
        <w:r w:rsidR="006B2ABE" w:rsidRPr="006B2ABE">
          <w:rPr>
            <w:rFonts w:ascii="Calibri" w:hAnsi="Calibri"/>
            <w:color w:val="000000"/>
            <w:sz w:val="22"/>
          </w:rPr>
        </w:r>
        <w:r w:rsidR="006B2ABE" w:rsidRPr="006B2ABE">
          <w:rPr>
            <w:rFonts w:ascii="Calibri" w:hAnsi="Calibri"/>
            <w:color w:val="000000"/>
            <w:sz w:val="22"/>
          </w:rPr>
          <w:fldChar w:fldCharType="separate"/>
        </w:r>
        <w:r w:rsidR="009F3ECF">
          <w:rPr>
            <w:rFonts w:ascii="Calibri" w:hAnsi="Calibri"/>
            <w:noProof/>
            <w:color w:val="000000"/>
            <w:sz w:val="22"/>
          </w:rPr>
          <w:t>31</w:t>
        </w:r>
        <w:r w:rsidR="006B2ABE" w:rsidRPr="006B2ABE">
          <w:rPr>
            <w:rFonts w:ascii="Calibri" w:hAnsi="Calibri"/>
            <w:color w:val="000000"/>
            <w:sz w:val="22"/>
          </w:rPr>
          <w:fldChar w:fldCharType="end"/>
        </w:r>
      </w:hyperlink>
    </w:p>
    <w:p w:rsidR="006B2ABE" w:rsidRPr="006B2ABE" w:rsidRDefault="00376621" w:rsidP="006B2ABE">
      <w:pPr>
        <w:tabs>
          <w:tab w:val="right" w:leader="dot" w:pos="9355"/>
        </w:tabs>
        <w:spacing w:after="160" w:line="256" w:lineRule="auto"/>
        <w:rPr>
          <w:rFonts w:ascii="Calibri" w:hAnsi="Calibri"/>
          <w:color w:val="000000"/>
          <w:sz w:val="22"/>
        </w:rPr>
      </w:pPr>
      <w:hyperlink w:anchor="__RefHeading___18" w:history="1">
        <w:r w:rsidR="006B2ABE" w:rsidRPr="006B2ABE">
          <w:rPr>
            <w:rFonts w:ascii="Calibri" w:hAnsi="Calibri"/>
            <w:color w:val="000000"/>
            <w:sz w:val="22"/>
          </w:rPr>
          <w:t>3.7. Благоустройство объектов культурного наследия и территорий объектов культурного наследия</w:t>
        </w:r>
        <w:r w:rsidR="006B2ABE" w:rsidRPr="006B2ABE">
          <w:rPr>
            <w:rFonts w:ascii="Calibri" w:hAnsi="Calibri"/>
            <w:color w:val="000000"/>
            <w:sz w:val="22"/>
          </w:rPr>
          <w:tab/>
        </w:r>
        <w:r w:rsidR="006B2ABE" w:rsidRPr="006B2ABE">
          <w:rPr>
            <w:rFonts w:ascii="Calibri" w:hAnsi="Calibri"/>
            <w:color w:val="000000"/>
            <w:sz w:val="22"/>
          </w:rPr>
          <w:fldChar w:fldCharType="begin"/>
        </w:r>
        <w:r w:rsidR="006B2ABE" w:rsidRPr="006B2ABE">
          <w:rPr>
            <w:rFonts w:ascii="Calibri" w:hAnsi="Calibri"/>
            <w:color w:val="000000"/>
            <w:sz w:val="22"/>
          </w:rPr>
          <w:instrText>PAGEREF __RefHeading___18 \h</w:instrText>
        </w:r>
        <w:r w:rsidR="006B2ABE" w:rsidRPr="006B2ABE">
          <w:rPr>
            <w:rFonts w:ascii="Calibri" w:hAnsi="Calibri"/>
            <w:color w:val="000000"/>
            <w:sz w:val="22"/>
          </w:rPr>
        </w:r>
        <w:r w:rsidR="006B2ABE" w:rsidRPr="006B2ABE">
          <w:rPr>
            <w:rFonts w:ascii="Calibri" w:hAnsi="Calibri"/>
            <w:color w:val="000000"/>
            <w:sz w:val="22"/>
          </w:rPr>
          <w:fldChar w:fldCharType="separate"/>
        </w:r>
        <w:r w:rsidR="009F3ECF">
          <w:rPr>
            <w:rFonts w:ascii="Calibri" w:hAnsi="Calibri"/>
            <w:noProof/>
            <w:color w:val="000000"/>
            <w:sz w:val="22"/>
          </w:rPr>
          <w:t>33</w:t>
        </w:r>
        <w:r w:rsidR="006B2ABE" w:rsidRPr="006B2ABE">
          <w:rPr>
            <w:rFonts w:ascii="Calibri" w:hAnsi="Calibri"/>
            <w:color w:val="000000"/>
            <w:sz w:val="22"/>
          </w:rPr>
          <w:fldChar w:fldCharType="end"/>
        </w:r>
      </w:hyperlink>
    </w:p>
    <w:p w:rsidR="006B2ABE" w:rsidRPr="006B2ABE" w:rsidRDefault="00376621" w:rsidP="006B2ABE">
      <w:pPr>
        <w:tabs>
          <w:tab w:val="right" w:leader="dot" w:pos="9355"/>
        </w:tabs>
        <w:spacing w:after="160" w:line="256" w:lineRule="auto"/>
        <w:rPr>
          <w:rFonts w:ascii="Calibri" w:hAnsi="Calibri"/>
          <w:color w:val="000000"/>
          <w:sz w:val="22"/>
        </w:rPr>
      </w:pPr>
      <w:hyperlink w:anchor="__RefHeading___19" w:history="1">
        <w:r w:rsidR="006B2ABE" w:rsidRPr="006B2ABE">
          <w:rPr>
            <w:rFonts w:ascii="Calibri" w:hAnsi="Calibri"/>
            <w:color w:val="000000"/>
            <w:sz w:val="22"/>
          </w:rPr>
          <w:t>Раздел 4. ТРЕБОВАНИЯ К ОТДЕЛЬНЫМ ЭЛЕМЕНТАМ БЛАГОУСТРОЙСТВА</w:t>
        </w:r>
        <w:r w:rsidR="006B2ABE" w:rsidRPr="006B2ABE">
          <w:rPr>
            <w:rFonts w:ascii="Calibri" w:hAnsi="Calibri"/>
            <w:color w:val="000000"/>
            <w:sz w:val="22"/>
          </w:rPr>
          <w:tab/>
        </w:r>
        <w:r w:rsidR="006B2ABE" w:rsidRPr="006B2ABE">
          <w:rPr>
            <w:rFonts w:ascii="Calibri" w:hAnsi="Calibri"/>
            <w:color w:val="000000"/>
            <w:sz w:val="22"/>
          </w:rPr>
          <w:fldChar w:fldCharType="begin"/>
        </w:r>
        <w:r w:rsidR="006B2ABE" w:rsidRPr="006B2ABE">
          <w:rPr>
            <w:rFonts w:ascii="Calibri" w:hAnsi="Calibri"/>
            <w:color w:val="000000"/>
            <w:sz w:val="22"/>
          </w:rPr>
          <w:instrText>PAGEREF __RefHeading___19 \h</w:instrText>
        </w:r>
        <w:r w:rsidR="006B2ABE" w:rsidRPr="006B2ABE">
          <w:rPr>
            <w:rFonts w:ascii="Calibri" w:hAnsi="Calibri"/>
            <w:color w:val="000000"/>
            <w:sz w:val="22"/>
          </w:rPr>
        </w:r>
        <w:r w:rsidR="006B2ABE" w:rsidRPr="006B2ABE">
          <w:rPr>
            <w:rFonts w:ascii="Calibri" w:hAnsi="Calibri"/>
            <w:color w:val="000000"/>
            <w:sz w:val="22"/>
          </w:rPr>
          <w:fldChar w:fldCharType="separate"/>
        </w:r>
        <w:r w:rsidR="009F3ECF">
          <w:rPr>
            <w:rFonts w:ascii="Calibri" w:hAnsi="Calibri"/>
            <w:noProof/>
            <w:color w:val="000000"/>
            <w:sz w:val="22"/>
          </w:rPr>
          <w:t>33</w:t>
        </w:r>
        <w:r w:rsidR="006B2ABE" w:rsidRPr="006B2ABE">
          <w:rPr>
            <w:rFonts w:ascii="Calibri" w:hAnsi="Calibri"/>
            <w:color w:val="000000"/>
            <w:sz w:val="22"/>
          </w:rPr>
          <w:fldChar w:fldCharType="end"/>
        </w:r>
      </w:hyperlink>
    </w:p>
    <w:p w:rsidR="006B2ABE" w:rsidRPr="006B2ABE" w:rsidRDefault="00376621" w:rsidP="006B2ABE">
      <w:pPr>
        <w:tabs>
          <w:tab w:val="right" w:leader="dot" w:pos="9355"/>
        </w:tabs>
        <w:spacing w:after="160" w:line="256" w:lineRule="auto"/>
        <w:rPr>
          <w:rFonts w:ascii="Calibri" w:hAnsi="Calibri"/>
          <w:color w:val="000000"/>
          <w:sz w:val="22"/>
        </w:rPr>
      </w:pPr>
      <w:hyperlink w:anchor="__RefHeading___20" w:history="1">
        <w:r w:rsidR="006B2ABE" w:rsidRPr="006B2ABE">
          <w:rPr>
            <w:rFonts w:ascii="Calibri" w:hAnsi="Calibri"/>
            <w:color w:val="000000"/>
            <w:sz w:val="22"/>
          </w:rPr>
          <w:t>4.1. Покрытия.</w:t>
        </w:r>
        <w:r w:rsidR="006B2ABE" w:rsidRPr="006B2ABE">
          <w:rPr>
            <w:rFonts w:ascii="Calibri" w:hAnsi="Calibri"/>
            <w:color w:val="000000"/>
            <w:sz w:val="22"/>
          </w:rPr>
          <w:tab/>
        </w:r>
        <w:r w:rsidR="006B2ABE" w:rsidRPr="006B2ABE">
          <w:rPr>
            <w:rFonts w:ascii="Calibri" w:hAnsi="Calibri"/>
            <w:color w:val="000000"/>
            <w:sz w:val="22"/>
          </w:rPr>
          <w:fldChar w:fldCharType="begin"/>
        </w:r>
        <w:r w:rsidR="006B2ABE" w:rsidRPr="006B2ABE">
          <w:rPr>
            <w:rFonts w:ascii="Calibri" w:hAnsi="Calibri"/>
            <w:color w:val="000000"/>
            <w:sz w:val="22"/>
          </w:rPr>
          <w:instrText>PAGEREF __RefHeading___20 \h</w:instrText>
        </w:r>
        <w:r w:rsidR="006B2ABE" w:rsidRPr="006B2ABE">
          <w:rPr>
            <w:rFonts w:ascii="Calibri" w:hAnsi="Calibri"/>
            <w:color w:val="000000"/>
            <w:sz w:val="22"/>
          </w:rPr>
        </w:r>
        <w:r w:rsidR="006B2ABE" w:rsidRPr="006B2ABE">
          <w:rPr>
            <w:rFonts w:ascii="Calibri" w:hAnsi="Calibri"/>
            <w:color w:val="000000"/>
            <w:sz w:val="22"/>
          </w:rPr>
          <w:fldChar w:fldCharType="separate"/>
        </w:r>
        <w:r w:rsidR="009F3ECF">
          <w:rPr>
            <w:rFonts w:ascii="Calibri" w:hAnsi="Calibri"/>
            <w:noProof/>
            <w:color w:val="000000"/>
            <w:sz w:val="22"/>
          </w:rPr>
          <w:t>33</w:t>
        </w:r>
        <w:r w:rsidR="006B2ABE" w:rsidRPr="006B2ABE">
          <w:rPr>
            <w:rFonts w:ascii="Calibri" w:hAnsi="Calibri"/>
            <w:color w:val="000000"/>
            <w:sz w:val="22"/>
          </w:rPr>
          <w:fldChar w:fldCharType="end"/>
        </w:r>
      </w:hyperlink>
    </w:p>
    <w:p w:rsidR="006B2ABE" w:rsidRPr="006B2ABE" w:rsidRDefault="00376621" w:rsidP="006B2ABE">
      <w:pPr>
        <w:tabs>
          <w:tab w:val="right" w:leader="dot" w:pos="9355"/>
        </w:tabs>
        <w:spacing w:after="160" w:line="256" w:lineRule="auto"/>
        <w:rPr>
          <w:rFonts w:ascii="Calibri" w:hAnsi="Calibri"/>
          <w:color w:val="000000"/>
          <w:sz w:val="22"/>
        </w:rPr>
      </w:pPr>
      <w:hyperlink w:anchor="__RefHeading___21" w:history="1">
        <w:r w:rsidR="006B2ABE" w:rsidRPr="006B2ABE">
          <w:rPr>
            <w:rFonts w:ascii="Calibri" w:hAnsi="Calibri"/>
            <w:color w:val="000000"/>
            <w:sz w:val="22"/>
          </w:rPr>
          <w:t>4.2. Ограждения.</w:t>
        </w:r>
        <w:r w:rsidR="006B2ABE" w:rsidRPr="006B2ABE">
          <w:rPr>
            <w:rFonts w:ascii="Calibri" w:hAnsi="Calibri"/>
            <w:color w:val="000000"/>
            <w:sz w:val="22"/>
          </w:rPr>
          <w:tab/>
        </w:r>
        <w:r w:rsidR="006B2ABE" w:rsidRPr="006B2ABE">
          <w:rPr>
            <w:rFonts w:ascii="Calibri" w:hAnsi="Calibri"/>
            <w:color w:val="000000"/>
            <w:sz w:val="22"/>
          </w:rPr>
          <w:fldChar w:fldCharType="begin"/>
        </w:r>
        <w:r w:rsidR="006B2ABE" w:rsidRPr="006B2ABE">
          <w:rPr>
            <w:rFonts w:ascii="Calibri" w:hAnsi="Calibri"/>
            <w:color w:val="000000"/>
            <w:sz w:val="22"/>
          </w:rPr>
          <w:instrText>PAGEREF __RefHeading___21 \h</w:instrText>
        </w:r>
        <w:r w:rsidR="006B2ABE" w:rsidRPr="006B2ABE">
          <w:rPr>
            <w:rFonts w:ascii="Calibri" w:hAnsi="Calibri"/>
            <w:color w:val="000000"/>
            <w:sz w:val="22"/>
          </w:rPr>
        </w:r>
        <w:r w:rsidR="006B2ABE" w:rsidRPr="006B2ABE">
          <w:rPr>
            <w:rFonts w:ascii="Calibri" w:hAnsi="Calibri"/>
            <w:color w:val="000000"/>
            <w:sz w:val="22"/>
          </w:rPr>
          <w:fldChar w:fldCharType="separate"/>
        </w:r>
        <w:r w:rsidR="009F3ECF">
          <w:rPr>
            <w:rFonts w:ascii="Calibri" w:hAnsi="Calibri"/>
            <w:noProof/>
            <w:color w:val="000000"/>
            <w:sz w:val="22"/>
          </w:rPr>
          <w:t>33</w:t>
        </w:r>
        <w:r w:rsidR="006B2ABE" w:rsidRPr="006B2ABE">
          <w:rPr>
            <w:rFonts w:ascii="Calibri" w:hAnsi="Calibri"/>
            <w:color w:val="000000"/>
            <w:sz w:val="22"/>
          </w:rPr>
          <w:fldChar w:fldCharType="end"/>
        </w:r>
      </w:hyperlink>
    </w:p>
    <w:p w:rsidR="006B2ABE" w:rsidRPr="006B2ABE" w:rsidRDefault="00376621" w:rsidP="006B2ABE">
      <w:pPr>
        <w:tabs>
          <w:tab w:val="right" w:leader="dot" w:pos="9355"/>
        </w:tabs>
        <w:spacing w:after="160" w:line="256" w:lineRule="auto"/>
        <w:rPr>
          <w:rFonts w:ascii="Calibri" w:hAnsi="Calibri"/>
          <w:color w:val="000000"/>
          <w:sz w:val="22"/>
        </w:rPr>
      </w:pPr>
      <w:hyperlink w:anchor="__RefHeading___22" w:history="1">
        <w:r w:rsidR="006B2ABE" w:rsidRPr="006B2ABE">
          <w:rPr>
            <w:rFonts w:ascii="Calibri" w:hAnsi="Calibri"/>
            <w:color w:val="000000"/>
            <w:sz w:val="22"/>
          </w:rPr>
          <w:t>4.3. Малые архитектурные формы.</w:t>
        </w:r>
        <w:r w:rsidR="006B2ABE" w:rsidRPr="006B2ABE">
          <w:rPr>
            <w:rFonts w:ascii="Calibri" w:hAnsi="Calibri"/>
            <w:color w:val="000000"/>
            <w:sz w:val="22"/>
          </w:rPr>
          <w:tab/>
        </w:r>
        <w:r w:rsidR="006B2ABE" w:rsidRPr="006B2ABE">
          <w:rPr>
            <w:rFonts w:ascii="Calibri" w:hAnsi="Calibri"/>
            <w:color w:val="000000"/>
            <w:sz w:val="22"/>
          </w:rPr>
          <w:fldChar w:fldCharType="begin"/>
        </w:r>
        <w:r w:rsidR="006B2ABE" w:rsidRPr="006B2ABE">
          <w:rPr>
            <w:rFonts w:ascii="Calibri" w:hAnsi="Calibri"/>
            <w:color w:val="000000"/>
            <w:sz w:val="22"/>
          </w:rPr>
          <w:instrText>PAGEREF __RefHeading___22 \h</w:instrText>
        </w:r>
        <w:r w:rsidR="006B2ABE" w:rsidRPr="006B2ABE">
          <w:rPr>
            <w:rFonts w:ascii="Calibri" w:hAnsi="Calibri"/>
            <w:color w:val="000000"/>
            <w:sz w:val="22"/>
          </w:rPr>
        </w:r>
        <w:r w:rsidR="006B2ABE" w:rsidRPr="006B2ABE">
          <w:rPr>
            <w:rFonts w:ascii="Calibri" w:hAnsi="Calibri"/>
            <w:color w:val="000000"/>
            <w:sz w:val="22"/>
          </w:rPr>
          <w:fldChar w:fldCharType="separate"/>
        </w:r>
        <w:r w:rsidR="009F3ECF">
          <w:rPr>
            <w:rFonts w:ascii="Calibri" w:hAnsi="Calibri"/>
            <w:noProof/>
            <w:color w:val="000000"/>
            <w:sz w:val="22"/>
          </w:rPr>
          <w:t>34</w:t>
        </w:r>
        <w:r w:rsidR="006B2ABE" w:rsidRPr="006B2ABE">
          <w:rPr>
            <w:rFonts w:ascii="Calibri" w:hAnsi="Calibri"/>
            <w:color w:val="000000"/>
            <w:sz w:val="22"/>
          </w:rPr>
          <w:fldChar w:fldCharType="end"/>
        </w:r>
      </w:hyperlink>
    </w:p>
    <w:p w:rsidR="006B2ABE" w:rsidRPr="006B2ABE" w:rsidRDefault="00376621" w:rsidP="006B2ABE">
      <w:pPr>
        <w:tabs>
          <w:tab w:val="right" w:leader="dot" w:pos="9355"/>
        </w:tabs>
        <w:spacing w:after="160" w:line="256" w:lineRule="auto"/>
        <w:rPr>
          <w:rFonts w:ascii="Calibri" w:hAnsi="Calibri"/>
          <w:color w:val="000000"/>
          <w:sz w:val="22"/>
        </w:rPr>
      </w:pPr>
      <w:hyperlink w:anchor="__RefHeading___23" w:history="1">
        <w:r w:rsidR="006B2ABE" w:rsidRPr="006B2ABE">
          <w:rPr>
            <w:rFonts w:ascii="Calibri" w:hAnsi="Calibri"/>
            <w:color w:val="000000"/>
            <w:sz w:val="22"/>
          </w:rPr>
          <w:t>4.4. Велопарковки, парковки для размещения средств индивидуальной мобильности</w:t>
        </w:r>
        <w:r w:rsidR="006B2ABE" w:rsidRPr="006B2ABE">
          <w:rPr>
            <w:rFonts w:ascii="Calibri" w:hAnsi="Calibri"/>
            <w:color w:val="000000"/>
            <w:sz w:val="22"/>
          </w:rPr>
          <w:tab/>
        </w:r>
        <w:r w:rsidR="006B2ABE" w:rsidRPr="006B2ABE">
          <w:rPr>
            <w:rFonts w:ascii="Calibri" w:hAnsi="Calibri"/>
            <w:color w:val="000000"/>
            <w:sz w:val="22"/>
          </w:rPr>
          <w:fldChar w:fldCharType="begin"/>
        </w:r>
        <w:r w:rsidR="006B2ABE" w:rsidRPr="006B2ABE">
          <w:rPr>
            <w:rFonts w:ascii="Calibri" w:hAnsi="Calibri"/>
            <w:color w:val="000000"/>
            <w:sz w:val="22"/>
          </w:rPr>
          <w:instrText>PAGEREF __RefHeading___23 \h</w:instrText>
        </w:r>
        <w:r w:rsidR="006B2ABE" w:rsidRPr="006B2ABE">
          <w:rPr>
            <w:rFonts w:ascii="Calibri" w:hAnsi="Calibri"/>
            <w:color w:val="000000"/>
            <w:sz w:val="22"/>
          </w:rPr>
        </w:r>
        <w:r w:rsidR="006B2ABE" w:rsidRPr="006B2ABE">
          <w:rPr>
            <w:rFonts w:ascii="Calibri" w:hAnsi="Calibri"/>
            <w:color w:val="000000"/>
            <w:sz w:val="22"/>
          </w:rPr>
          <w:fldChar w:fldCharType="separate"/>
        </w:r>
        <w:r w:rsidR="009F3ECF">
          <w:rPr>
            <w:rFonts w:ascii="Calibri" w:hAnsi="Calibri"/>
            <w:noProof/>
            <w:color w:val="000000"/>
            <w:sz w:val="22"/>
          </w:rPr>
          <w:t>35</w:t>
        </w:r>
        <w:r w:rsidR="006B2ABE" w:rsidRPr="006B2ABE">
          <w:rPr>
            <w:rFonts w:ascii="Calibri" w:hAnsi="Calibri"/>
            <w:color w:val="000000"/>
            <w:sz w:val="22"/>
          </w:rPr>
          <w:fldChar w:fldCharType="end"/>
        </w:r>
      </w:hyperlink>
    </w:p>
    <w:p w:rsidR="006B2ABE" w:rsidRPr="006B2ABE" w:rsidRDefault="00376621" w:rsidP="006B2ABE">
      <w:pPr>
        <w:tabs>
          <w:tab w:val="right" w:leader="dot" w:pos="9355"/>
        </w:tabs>
        <w:spacing w:after="160" w:line="256" w:lineRule="auto"/>
        <w:rPr>
          <w:rFonts w:ascii="Calibri" w:hAnsi="Calibri"/>
          <w:color w:val="000000"/>
          <w:sz w:val="22"/>
        </w:rPr>
      </w:pPr>
      <w:hyperlink w:anchor="__RefHeading___24" w:history="1">
        <w:r w:rsidR="006B2ABE" w:rsidRPr="006B2ABE">
          <w:rPr>
            <w:rFonts w:ascii="Calibri" w:hAnsi="Calibri"/>
            <w:color w:val="000000"/>
            <w:sz w:val="22"/>
          </w:rPr>
          <w:t>4.5. Площадки для игр детей, отдыха взрослых, занятий спортом, парковки (парковочные места)</w:t>
        </w:r>
        <w:r w:rsidR="006B2ABE" w:rsidRPr="006B2ABE">
          <w:rPr>
            <w:rFonts w:ascii="Calibri" w:hAnsi="Calibri"/>
            <w:color w:val="000000"/>
            <w:sz w:val="22"/>
          </w:rPr>
          <w:tab/>
        </w:r>
        <w:r w:rsidR="006B2ABE" w:rsidRPr="006B2ABE">
          <w:rPr>
            <w:rFonts w:ascii="Calibri" w:hAnsi="Calibri"/>
            <w:color w:val="000000"/>
            <w:sz w:val="22"/>
          </w:rPr>
          <w:fldChar w:fldCharType="begin"/>
        </w:r>
        <w:r w:rsidR="006B2ABE" w:rsidRPr="006B2ABE">
          <w:rPr>
            <w:rFonts w:ascii="Calibri" w:hAnsi="Calibri"/>
            <w:color w:val="000000"/>
            <w:sz w:val="22"/>
          </w:rPr>
          <w:instrText>PAGEREF __RefHeading___24 \h</w:instrText>
        </w:r>
        <w:r w:rsidR="006B2ABE" w:rsidRPr="006B2ABE">
          <w:rPr>
            <w:rFonts w:ascii="Calibri" w:hAnsi="Calibri"/>
            <w:color w:val="000000"/>
            <w:sz w:val="22"/>
          </w:rPr>
        </w:r>
        <w:r w:rsidR="006B2ABE" w:rsidRPr="006B2ABE">
          <w:rPr>
            <w:rFonts w:ascii="Calibri" w:hAnsi="Calibri"/>
            <w:color w:val="000000"/>
            <w:sz w:val="22"/>
          </w:rPr>
          <w:fldChar w:fldCharType="separate"/>
        </w:r>
        <w:r w:rsidR="009F3ECF">
          <w:rPr>
            <w:rFonts w:ascii="Calibri" w:hAnsi="Calibri"/>
            <w:noProof/>
            <w:color w:val="000000"/>
            <w:sz w:val="22"/>
          </w:rPr>
          <w:t>36</w:t>
        </w:r>
        <w:r w:rsidR="006B2ABE" w:rsidRPr="006B2ABE">
          <w:rPr>
            <w:rFonts w:ascii="Calibri" w:hAnsi="Calibri"/>
            <w:color w:val="000000"/>
            <w:sz w:val="22"/>
          </w:rPr>
          <w:fldChar w:fldCharType="end"/>
        </w:r>
      </w:hyperlink>
    </w:p>
    <w:p w:rsidR="006B2ABE" w:rsidRPr="006B2ABE" w:rsidRDefault="00376621" w:rsidP="006B2ABE">
      <w:pPr>
        <w:tabs>
          <w:tab w:val="right" w:leader="dot" w:pos="9355"/>
        </w:tabs>
        <w:spacing w:after="160" w:line="256" w:lineRule="auto"/>
        <w:rPr>
          <w:rFonts w:ascii="Calibri" w:hAnsi="Calibri"/>
          <w:color w:val="000000"/>
          <w:sz w:val="22"/>
        </w:rPr>
      </w:pPr>
      <w:hyperlink w:anchor="__RefHeading___25" w:history="1">
        <w:r w:rsidR="006B2ABE" w:rsidRPr="006B2ABE">
          <w:rPr>
            <w:rFonts w:ascii="Calibri" w:hAnsi="Calibri"/>
            <w:color w:val="000000"/>
            <w:sz w:val="22"/>
          </w:rPr>
          <w:t>4.6. Строительные площадки</w:t>
        </w:r>
        <w:r w:rsidR="006B2ABE" w:rsidRPr="006B2ABE">
          <w:rPr>
            <w:rFonts w:ascii="Calibri" w:hAnsi="Calibri"/>
            <w:color w:val="000000"/>
            <w:sz w:val="22"/>
          </w:rPr>
          <w:tab/>
        </w:r>
        <w:r w:rsidR="006B2ABE" w:rsidRPr="006B2ABE">
          <w:rPr>
            <w:rFonts w:ascii="Calibri" w:hAnsi="Calibri"/>
            <w:color w:val="000000"/>
            <w:sz w:val="22"/>
          </w:rPr>
          <w:fldChar w:fldCharType="begin"/>
        </w:r>
        <w:r w:rsidR="006B2ABE" w:rsidRPr="006B2ABE">
          <w:rPr>
            <w:rFonts w:ascii="Calibri" w:hAnsi="Calibri"/>
            <w:color w:val="000000"/>
            <w:sz w:val="22"/>
          </w:rPr>
          <w:instrText>PAGEREF __RefHeading___25 \h</w:instrText>
        </w:r>
        <w:r w:rsidR="006B2ABE" w:rsidRPr="006B2ABE">
          <w:rPr>
            <w:rFonts w:ascii="Calibri" w:hAnsi="Calibri"/>
            <w:color w:val="000000"/>
            <w:sz w:val="22"/>
          </w:rPr>
        </w:r>
        <w:r w:rsidR="006B2ABE" w:rsidRPr="006B2ABE">
          <w:rPr>
            <w:rFonts w:ascii="Calibri" w:hAnsi="Calibri"/>
            <w:color w:val="000000"/>
            <w:sz w:val="22"/>
          </w:rPr>
          <w:fldChar w:fldCharType="separate"/>
        </w:r>
        <w:r w:rsidR="009F3ECF">
          <w:rPr>
            <w:rFonts w:ascii="Calibri" w:hAnsi="Calibri"/>
            <w:noProof/>
            <w:color w:val="000000"/>
            <w:sz w:val="22"/>
          </w:rPr>
          <w:t>36</w:t>
        </w:r>
        <w:r w:rsidR="006B2ABE" w:rsidRPr="006B2ABE">
          <w:rPr>
            <w:rFonts w:ascii="Calibri" w:hAnsi="Calibri"/>
            <w:color w:val="000000"/>
            <w:sz w:val="22"/>
          </w:rPr>
          <w:fldChar w:fldCharType="end"/>
        </w:r>
      </w:hyperlink>
    </w:p>
    <w:p w:rsidR="006B2ABE" w:rsidRPr="006B2ABE" w:rsidRDefault="00376621" w:rsidP="006B2ABE">
      <w:pPr>
        <w:tabs>
          <w:tab w:val="right" w:leader="dot" w:pos="9355"/>
        </w:tabs>
        <w:spacing w:after="160" w:line="256" w:lineRule="auto"/>
        <w:rPr>
          <w:rFonts w:ascii="Calibri" w:hAnsi="Calibri"/>
          <w:color w:val="000000"/>
          <w:sz w:val="22"/>
        </w:rPr>
      </w:pPr>
      <w:hyperlink w:anchor="__RefHeading___26" w:history="1">
        <w:r w:rsidR="006B2ABE" w:rsidRPr="006B2ABE">
          <w:rPr>
            <w:rFonts w:ascii="Calibri" w:hAnsi="Calibri"/>
            <w:color w:val="000000"/>
            <w:sz w:val="22"/>
          </w:rPr>
          <w:t>4.7. Площадки для выгула животных</w:t>
        </w:r>
        <w:r w:rsidR="006B2ABE" w:rsidRPr="006B2ABE">
          <w:rPr>
            <w:rFonts w:ascii="Calibri" w:hAnsi="Calibri"/>
            <w:color w:val="000000"/>
            <w:sz w:val="22"/>
          </w:rPr>
          <w:tab/>
        </w:r>
        <w:r w:rsidR="006B2ABE" w:rsidRPr="006B2ABE">
          <w:rPr>
            <w:rFonts w:ascii="Calibri" w:hAnsi="Calibri"/>
            <w:color w:val="000000"/>
            <w:sz w:val="22"/>
          </w:rPr>
          <w:fldChar w:fldCharType="begin"/>
        </w:r>
        <w:r w:rsidR="006B2ABE" w:rsidRPr="006B2ABE">
          <w:rPr>
            <w:rFonts w:ascii="Calibri" w:hAnsi="Calibri"/>
            <w:color w:val="000000"/>
            <w:sz w:val="22"/>
          </w:rPr>
          <w:instrText>PAGEREF __RefHeading___26 \h</w:instrText>
        </w:r>
        <w:r w:rsidR="006B2ABE" w:rsidRPr="006B2ABE">
          <w:rPr>
            <w:rFonts w:ascii="Calibri" w:hAnsi="Calibri"/>
            <w:color w:val="000000"/>
            <w:sz w:val="22"/>
          </w:rPr>
        </w:r>
        <w:r w:rsidR="006B2ABE" w:rsidRPr="006B2ABE">
          <w:rPr>
            <w:rFonts w:ascii="Calibri" w:hAnsi="Calibri"/>
            <w:color w:val="000000"/>
            <w:sz w:val="22"/>
          </w:rPr>
          <w:fldChar w:fldCharType="separate"/>
        </w:r>
        <w:r w:rsidR="009F3ECF">
          <w:rPr>
            <w:rFonts w:ascii="Calibri" w:hAnsi="Calibri"/>
            <w:noProof/>
            <w:color w:val="000000"/>
            <w:sz w:val="22"/>
          </w:rPr>
          <w:t>39</w:t>
        </w:r>
        <w:r w:rsidR="006B2ABE" w:rsidRPr="006B2ABE">
          <w:rPr>
            <w:rFonts w:ascii="Calibri" w:hAnsi="Calibri"/>
            <w:color w:val="000000"/>
            <w:sz w:val="22"/>
          </w:rPr>
          <w:fldChar w:fldCharType="end"/>
        </w:r>
      </w:hyperlink>
    </w:p>
    <w:p w:rsidR="006B2ABE" w:rsidRPr="006B2ABE" w:rsidRDefault="00376621" w:rsidP="006B2ABE">
      <w:pPr>
        <w:tabs>
          <w:tab w:val="right" w:leader="dot" w:pos="9355"/>
        </w:tabs>
        <w:spacing w:after="160" w:line="256" w:lineRule="auto"/>
        <w:rPr>
          <w:rFonts w:ascii="Calibri" w:hAnsi="Calibri"/>
          <w:color w:val="000000"/>
          <w:sz w:val="22"/>
        </w:rPr>
      </w:pPr>
      <w:hyperlink w:anchor="__RefHeading___27" w:history="1">
        <w:r w:rsidR="006B2ABE" w:rsidRPr="006B2ABE">
          <w:rPr>
            <w:rFonts w:ascii="Calibri" w:hAnsi="Calibri"/>
            <w:color w:val="000000"/>
            <w:sz w:val="22"/>
          </w:rPr>
          <w:t>4.8. Места  (площадки) накопления твердых коммунальных отходов</w:t>
        </w:r>
        <w:r w:rsidR="006B2ABE" w:rsidRPr="006B2ABE">
          <w:rPr>
            <w:rFonts w:ascii="Calibri" w:hAnsi="Calibri"/>
            <w:color w:val="000000"/>
            <w:sz w:val="22"/>
          </w:rPr>
          <w:tab/>
        </w:r>
        <w:r w:rsidR="006B2ABE" w:rsidRPr="006B2ABE">
          <w:rPr>
            <w:rFonts w:ascii="Calibri" w:hAnsi="Calibri"/>
            <w:color w:val="000000"/>
            <w:sz w:val="22"/>
          </w:rPr>
          <w:fldChar w:fldCharType="begin"/>
        </w:r>
        <w:r w:rsidR="006B2ABE" w:rsidRPr="006B2ABE">
          <w:rPr>
            <w:rFonts w:ascii="Calibri" w:hAnsi="Calibri"/>
            <w:color w:val="000000"/>
            <w:sz w:val="22"/>
          </w:rPr>
          <w:instrText>PAGEREF __RefHeading___27 \h</w:instrText>
        </w:r>
        <w:r w:rsidR="006B2ABE" w:rsidRPr="006B2ABE">
          <w:rPr>
            <w:rFonts w:ascii="Calibri" w:hAnsi="Calibri"/>
            <w:color w:val="000000"/>
            <w:sz w:val="22"/>
          </w:rPr>
        </w:r>
        <w:r w:rsidR="006B2ABE" w:rsidRPr="006B2ABE">
          <w:rPr>
            <w:rFonts w:ascii="Calibri" w:hAnsi="Calibri"/>
            <w:color w:val="000000"/>
            <w:sz w:val="22"/>
          </w:rPr>
          <w:fldChar w:fldCharType="separate"/>
        </w:r>
        <w:r w:rsidR="009F3ECF">
          <w:rPr>
            <w:rFonts w:ascii="Calibri" w:hAnsi="Calibri"/>
            <w:noProof/>
            <w:color w:val="000000"/>
            <w:sz w:val="22"/>
          </w:rPr>
          <w:t>40</w:t>
        </w:r>
        <w:r w:rsidR="006B2ABE" w:rsidRPr="006B2ABE">
          <w:rPr>
            <w:rFonts w:ascii="Calibri" w:hAnsi="Calibri"/>
            <w:color w:val="000000"/>
            <w:sz w:val="22"/>
          </w:rPr>
          <w:fldChar w:fldCharType="end"/>
        </w:r>
      </w:hyperlink>
    </w:p>
    <w:p w:rsidR="006B2ABE" w:rsidRPr="006B2ABE" w:rsidRDefault="00376621" w:rsidP="006B2ABE">
      <w:pPr>
        <w:tabs>
          <w:tab w:val="right" w:leader="dot" w:pos="9355"/>
        </w:tabs>
        <w:spacing w:after="160" w:line="256" w:lineRule="auto"/>
        <w:rPr>
          <w:rFonts w:ascii="Calibri" w:hAnsi="Calibri"/>
          <w:color w:val="000000"/>
          <w:sz w:val="22"/>
        </w:rPr>
      </w:pPr>
      <w:hyperlink w:anchor="__RefHeading___28" w:history="1">
        <w:r w:rsidR="006B2ABE" w:rsidRPr="006B2ABE">
          <w:rPr>
            <w:rFonts w:ascii="Calibri" w:hAnsi="Calibri"/>
            <w:color w:val="000000"/>
            <w:sz w:val="22"/>
          </w:rPr>
          <w:t>4.9. Нестационарные торговые объекты</w:t>
        </w:r>
        <w:r w:rsidR="006B2ABE" w:rsidRPr="006B2ABE">
          <w:rPr>
            <w:rFonts w:ascii="Calibri" w:hAnsi="Calibri"/>
            <w:color w:val="000000"/>
            <w:sz w:val="22"/>
          </w:rPr>
          <w:tab/>
        </w:r>
        <w:r w:rsidR="006B2ABE" w:rsidRPr="006B2ABE">
          <w:rPr>
            <w:rFonts w:ascii="Calibri" w:hAnsi="Calibri"/>
            <w:color w:val="000000"/>
            <w:sz w:val="22"/>
          </w:rPr>
          <w:fldChar w:fldCharType="begin"/>
        </w:r>
        <w:r w:rsidR="006B2ABE" w:rsidRPr="006B2ABE">
          <w:rPr>
            <w:rFonts w:ascii="Calibri" w:hAnsi="Calibri"/>
            <w:color w:val="000000"/>
            <w:sz w:val="22"/>
          </w:rPr>
          <w:instrText>PAGEREF __RefHeading___28 \h</w:instrText>
        </w:r>
        <w:r w:rsidR="006B2ABE" w:rsidRPr="006B2ABE">
          <w:rPr>
            <w:rFonts w:ascii="Calibri" w:hAnsi="Calibri"/>
            <w:color w:val="000000"/>
            <w:sz w:val="22"/>
          </w:rPr>
        </w:r>
        <w:r w:rsidR="006B2ABE" w:rsidRPr="006B2ABE">
          <w:rPr>
            <w:rFonts w:ascii="Calibri" w:hAnsi="Calibri"/>
            <w:color w:val="000000"/>
            <w:sz w:val="22"/>
          </w:rPr>
          <w:fldChar w:fldCharType="separate"/>
        </w:r>
        <w:r w:rsidR="009F3ECF">
          <w:rPr>
            <w:rFonts w:ascii="Calibri" w:hAnsi="Calibri"/>
            <w:noProof/>
            <w:color w:val="000000"/>
            <w:sz w:val="22"/>
          </w:rPr>
          <w:t>41</w:t>
        </w:r>
        <w:r w:rsidR="006B2ABE" w:rsidRPr="006B2ABE">
          <w:rPr>
            <w:rFonts w:ascii="Calibri" w:hAnsi="Calibri"/>
            <w:color w:val="000000"/>
            <w:sz w:val="22"/>
          </w:rPr>
          <w:fldChar w:fldCharType="end"/>
        </w:r>
      </w:hyperlink>
    </w:p>
    <w:p w:rsidR="006B2ABE" w:rsidRPr="006B2ABE" w:rsidRDefault="00376621" w:rsidP="006B2ABE">
      <w:pPr>
        <w:tabs>
          <w:tab w:val="right" w:leader="dot" w:pos="9355"/>
        </w:tabs>
        <w:spacing w:after="160" w:line="256" w:lineRule="auto"/>
        <w:rPr>
          <w:rFonts w:ascii="Calibri" w:hAnsi="Calibri"/>
          <w:color w:val="000000"/>
          <w:sz w:val="22"/>
        </w:rPr>
      </w:pPr>
      <w:hyperlink w:anchor="__RefHeading___29" w:history="1">
        <w:r w:rsidR="006B2ABE" w:rsidRPr="006B2ABE">
          <w:rPr>
            <w:rFonts w:ascii="Calibri" w:hAnsi="Calibri"/>
            <w:color w:val="000000"/>
            <w:sz w:val="22"/>
          </w:rPr>
          <w:t>4.10. Брошенный, разукомплектованный транспорт</w:t>
        </w:r>
        <w:r w:rsidR="006B2ABE" w:rsidRPr="006B2ABE">
          <w:rPr>
            <w:rFonts w:ascii="Calibri" w:hAnsi="Calibri"/>
            <w:color w:val="000000"/>
            <w:sz w:val="22"/>
          </w:rPr>
          <w:tab/>
        </w:r>
        <w:r w:rsidR="006B2ABE" w:rsidRPr="006B2ABE">
          <w:rPr>
            <w:rFonts w:ascii="Calibri" w:hAnsi="Calibri"/>
            <w:color w:val="000000"/>
            <w:sz w:val="22"/>
          </w:rPr>
          <w:fldChar w:fldCharType="begin"/>
        </w:r>
        <w:r w:rsidR="006B2ABE" w:rsidRPr="006B2ABE">
          <w:rPr>
            <w:rFonts w:ascii="Calibri" w:hAnsi="Calibri"/>
            <w:color w:val="000000"/>
            <w:sz w:val="22"/>
          </w:rPr>
          <w:instrText>PAGEREF __RefHeading___29 \h</w:instrText>
        </w:r>
        <w:r w:rsidR="006B2ABE" w:rsidRPr="006B2ABE">
          <w:rPr>
            <w:rFonts w:ascii="Calibri" w:hAnsi="Calibri"/>
            <w:color w:val="000000"/>
            <w:sz w:val="22"/>
          </w:rPr>
        </w:r>
        <w:r w:rsidR="006B2ABE" w:rsidRPr="006B2ABE">
          <w:rPr>
            <w:rFonts w:ascii="Calibri" w:hAnsi="Calibri"/>
            <w:color w:val="000000"/>
            <w:sz w:val="22"/>
          </w:rPr>
          <w:fldChar w:fldCharType="separate"/>
        </w:r>
        <w:r w:rsidR="009F3ECF">
          <w:rPr>
            <w:rFonts w:ascii="Calibri" w:hAnsi="Calibri"/>
            <w:noProof/>
            <w:color w:val="000000"/>
            <w:sz w:val="22"/>
          </w:rPr>
          <w:t>42</w:t>
        </w:r>
        <w:r w:rsidR="006B2ABE" w:rsidRPr="006B2ABE">
          <w:rPr>
            <w:rFonts w:ascii="Calibri" w:hAnsi="Calibri"/>
            <w:color w:val="000000"/>
            <w:sz w:val="22"/>
          </w:rPr>
          <w:fldChar w:fldCharType="end"/>
        </w:r>
      </w:hyperlink>
    </w:p>
    <w:p w:rsidR="006B2ABE" w:rsidRPr="006B2ABE" w:rsidRDefault="00376621" w:rsidP="006B2ABE">
      <w:pPr>
        <w:tabs>
          <w:tab w:val="right" w:leader="dot" w:pos="9355"/>
        </w:tabs>
        <w:spacing w:after="160" w:line="256" w:lineRule="auto"/>
        <w:rPr>
          <w:rFonts w:ascii="Calibri" w:hAnsi="Calibri"/>
          <w:color w:val="000000"/>
          <w:sz w:val="22"/>
        </w:rPr>
      </w:pPr>
      <w:hyperlink w:anchor="__RefHeading___30" w:history="1">
        <w:r w:rsidR="006B2ABE" w:rsidRPr="006B2ABE">
          <w:rPr>
            <w:rFonts w:ascii="Calibri" w:hAnsi="Calibri"/>
            <w:color w:val="000000"/>
            <w:sz w:val="22"/>
          </w:rPr>
          <w:t>4.11. Мобильные туалетные кабины</w:t>
        </w:r>
        <w:r w:rsidR="006B2ABE" w:rsidRPr="006B2ABE">
          <w:rPr>
            <w:rFonts w:ascii="Calibri" w:hAnsi="Calibri"/>
            <w:color w:val="000000"/>
            <w:sz w:val="22"/>
          </w:rPr>
          <w:tab/>
        </w:r>
        <w:r w:rsidR="006B2ABE" w:rsidRPr="006B2ABE">
          <w:rPr>
            <w:rFonts w:ascii="Calibri" w:hAnsi="Calibri"/>
            <w:color w:val="000000"/>
            <w:sz w:val="22"/>
          </w:rPr>
          <w:fldChar w:fldCharType="begin"/>
        </w:r>
        <w:r w:rsidR="006B2ABE" w:rsidRPr="006B2ABE">
          <w:rPr>
            <w:rFonts w:ascii="Calibri" w:hAnsi="Calibri"/>
            <w:color w:val="000000"/>
            <w:sz w:val="22"/>
          </w:rPr>
          <w:instrText>PAGEREF __RefHeading___30 \h</w:instrText>
        </w:r>
        <w:r w:rsidR="006B2ABE" w:rsidRPr="006B2ABE">
          <w:rPr>
            <w:rFonts w:ascii="Calibri" w:hAnsi="Calibri"/>
            <w:color w:val="000000"/>
            <w:sz w:val="22"/>
          </w:rPr>
        </w:r>
        <w:r w:rsidR="006B2ABE" w:rsidRPr="006B2ABE">
          <w:rPr>
            <w:rFonts w:ascii="Calibri" w:hAnsi="Calibri"/>
            <w:color w:val="000000"/>
            <w:sz w:val="22"/>
          </w:rPr>
          <w:fldChar w:fldCharType="separate"/>
        </w:r>
        <w:r w:rsidR="009F3ECF">
          <w:rPr>
            <w:rFonts w:ascii="Calibri" w:hAnsi="Calibri"/>
            <w:noProof/>
            <w:color w:val="000000"/>
            <w:sz w:val="22"/>
          </w:rPr>
          <w:t>43</w:t>
        </w:r>
        <w:r w:rsidR="006B2ABE" w:rsidRPr="006B2ABE">
          <w:rPr>
            <w:rFonts w:ascii="Calibri" w:hAnsi="Calibri"/>
            <w:color w:val="000000"/>
            <w:sz w:val="22"/>
          </w:rPr>
          <w:fldChar w:fldCharType="end"/>
        </w:r>
      </w:hyperlink>
    </w:p>
    <w:p w:rsidR="006B2ABE" w:rsidRPr="006B2ABE" w:rsidRDefault="00376621" w:rsidP="006B2ABE">
      <w:pPr>
        <w:tabs>
          <w:tab w:val="right" w:leader="dot" w:pos="9355"/>
        </w:tabs>
        <w:spacing w:after="160" w:line="256" w:lineRule="auto"/>
        <w:rPr>
          <w:rFonts w:ascii="Calibri" w:hAnsi="Calibri"/>
          <w:color w:val="000000"/>
          <w:sz w:val="22"/>
        </w:rPr>
      </w:pPr>
      <w:hyperlink w:anchor="__RefHeading___31" w:history="1">
        <w:r w:rsidR="006B2ABE" w:rsidRPr="006B2ABE">
          <w:rPr>
            <w:rFonts w:ascii="Calibri" w:hAnsi="Calibri"/>
            <w:color w:val="000000"/>
            <w:sz w:val="22"/>
          </w:rPr>
          <w:t>4.12. Уличное техническое оборудование</w:t>
        </w:r>
        <w:r w:rsidR="006B2ABE" w:rsidRPr="006B2ABE">
          <w:rPr>
            <w:rFonts w:ascii="Calibri" w:hAnsi="Calibri"/>
            <w:color w:val="000000"/>
            <w:sz w:val="22"/>
          </w:rPr>
          <w:tab/>
        </w:r>
        <w:r w:rsidR="006B2ABE" w:rsidRPr="006B2ABE">
          <w:rPr>
            <w:rFonts w:ascii="Calibri" w:hAnsi="Calibri"/>
            <w:color w:val="000000"/>
            <w:sz w:val="22"/>
          </w:rPr>
          <w:fldChar w:fldCharType="begin"/>
        </w:r>
        <w:r w:rsidR="006B2ABE" w:rsidRPr="006B2ABE">
          <w:rPr>
            <w:rFonts w:ascii="Calibri" w:hAnsi="Calibri"/>
            <w:color w:val="000000"/>
            <w:sz w:val="22"/>
          </w:rPr>
          <w:instrText>PAGEREF __RefHeading___31 \h</w:instrText>
        </w:r>
        <w:r w:rsidR="006B2ABE" w:rsidRPr="006B2ABE">
          <w:rPr>
            <w:rFonts w:ascii="Calibri" w:hAnsi="Calibri"/>
            <w:color w:val="000000"/>
            <w:sz w:val="22"/>
          </w:rPr>
        </w:r>
        <w:r w:rsidR="006B2ABE" w:rsidRPr="006B2ABE">
          <w:rPr>
            <w:rFonts w:ascii="Calibri" w:hAnsi="Calibri"/>
            <w:color w:val="000000"/>
            <w:sz w:val="22"/>
          </w:rPr>
          <w:fldChar w:fldCharType="separate"/>
        </w:r>
        <w:r w:rsidR="009F3ECF">
          <w:rPr>
            <w:rFonts w:ascii="Calibri" w:hAnsi="Calibri"/>
            <w:noProof/>
            <w:color w:val="000000"/>
            <w:sz w:val="22"/>
          </w:rPr>
          <w:t>43</w:t>
        </w:r>
        <w:r w:rsidR="006B2ABE" w:rsidRPr="006B2ABE">
          <w:rPr>
            <w:rFonts w:ascii="Calibri" w:hAnsi="Calibri"/>
            <w:color w:val="000000"/>
            <w:sz w:val="22"/>
          </w:rPr>
          <w:fldChar w:fldCharType="end"/>
        </w:r>
      </w:hyperlink>
    </w:p>
    <w:p w:rsidR="006B2ABE" w:rsidRPr="006B2ABE" w:rsidRDefault="00376621" w:rsidP="006B2ABE">
      <w:pPr>
        <w:tabs>
          <w:tab w:val="right" w:leader="dot" w:pos="9355"/>
        </w:tabs>
        <w:spacing w:after="160" w:line="256" w:lineRule="auto"/>
        <w:rPr>
          <w:rFonts w:ascii="Calibri" w:hAnsi="Calibri"/>
          <w:color w:val="000000"/>
          <w:sz w:val="22"/>
        </w:rPr>
      </w:pPr>
      <w:hyperlink w:anchor="__RefHeading___32" w:history="1">
        <w:r w:rsidR="006B2ABE" w:rsidRPr="006B2ABE">
          <w:rPr>
            <w:rFonts w:ascii="Calibri" w:hAnsi="Calibri"/>
            <w:color w:val="000000"/>
            <w:sz w:val="22"/>
          </w:rPr>
          <w:t>4.13. Инженерные коммуникации. Организация стоков ливневых вод</w:t>
        </w:r>
        <w:r w:rsidR="006B2ABE" w:rsidRPr="006B2ABE">
          <w:rPr>
            <w:rFonts w:ascii="Calibri" w:hAnsi="Calibri"/>
            <w:color w:val="000000"/>
            <w:sz w:val="22"/>
          </w:rPr>
          <w:tab/>
        </w:r>
        <w:r w:rsidR="006B2ABE" w:rsidRPr="006B2ABE">
          <w:rPr>
            <w:rFonts w:ascii="Calibri" w:hAnsi="Calibri"/>
            <w:color w:val="000000"/>
            <w:sz w:val="22"/>
          </w:rPr>
          <w:fldChar w:fldCharType="begin"/>
        </w:r>
        <w:r w:rsidR="006B2ABE" w:rsidRPr="006B2ABE">
          <w:rPr>
            <w:rFonts w:ascii="Calibri" w:hAnsi="Calibri"/>
            <w:color w:val="000000"/>
            <w:sz w:val="22"/>
          </w:rPr>
          <w:instrText>PAGEREF __RefHeading___32 \h</w:instrText>
        </w:r>
        <w:r w:rsidR="006B2ABE" w:rsidRPr="006B2ABE">
          <w:rPr>
            <w:rFonts w:ascii="Calibri" w:hAnsi="Calibri"/>
            <w:color w:val="000000"/>
            <w:sz w:val="22"/>
          </w:rPr>
        </w:r>
        <w:r w:rsidR="006B2ABE" w:rsidRPr="006B2ABE">
          <w:rPr>
            <w:rFonts w:ascii="Calibri" w:hAnsi="Calibri"/>
            <w:color w:val="000000"/>
            <w:sz w:val="22"/>
          </w:rPr>
          <w:fldChar w:fldCharType="separate"/>
        </w:r>
        <w:r w:rsidR="009F3ECF">
          <w:rPr>
            <w:rFonts w:ascii="Calibri" w:hAnsi="Calibri"/>
            <w:noProof/>
            <w:color w:val="000000"/>
            <w:sz w:val="22"/>
          </w:rPr>
          <w:t>43</w:t>
        </w:r>
        <w:r w:rsidR="006B2ABE" w:rsidRPr="006B2ABE">
          <w:rPr>
            <w:rFonts w:ascii="Calibri" w:hAnsi="Calibri"/>
            <w:color w:val="000000"/>
            <w:sz w:val="22"/>
          </w:rPr>
          <w:fldChar w:fldCharType="end"/>
        </w:r>
      </w:hyperlink>
    </w:p>
    <w:p w:rsidR="006B2ABE" w:rsidRPr="006B2ABE" w:rsidRDefault="00376621" w:rsidP="006B2ABE">
      <w:pPr>
        <w:tabs>
          <w:tab w:val="right" w:leader="dot" w:pos="9355"/>
        </w:tabs>
        <w:spacing w:after="160" w:line="256" w:lineRule="auto"/>
        <w:rPr>
          <w:rFonts w:ascii="Calibri" w:hAnsi="Calibri"/>
          <w:color w:val="000000"/>
          <w:sz w:val="22"/>
        </w:rPr>
      </w:pPr>
      <w:hyperlink w:anchor="__RefHeading___33" w:history="1">
        <w:r w:rsidR="006B2ABE" w:rsidRPr="006B2ABE">
          <w:rPr>
            <w:rFonts w:ascii="Calibri" w:hAnsi="Calibri"/>
            <w:color w:val="000000"/>
            <w:sz w:val="22"/>
          </w:rPr>
          <w:t>Раздел 5. ТРЕБОВАНИЯ К ВНЕШНЕМУ ВИДУ ФАСАДОВ И ОГРАЖДАЮЩИХ КОНСТРУКЦИЙ ЗДАНИЙ, СТРОЕНИЙ, СООРУЖЕНИЙ</w:t>
        </w:r>
        <w:r w:rsidR="006B2ABE" w:rsidRPr="006B2ABE">
          <w:rPr>
            <w:rFonts w:ascii="Calibri" w:hAnsi="Calibri"/>
            <w:color w:val="000000"/>
            <w:sz w:val="22"/>
          </w:rPr>
          <w:tab/>
        </w:r>
        <w:r w:rsidR="006B2ABE" w:rsidRPr="006B2ABE">
          <w:rPr>
            <w:rFonts w:ascii="Calibri" w:hAnsi="Calibri"/>
            <w:color w:val="000000"/>
            <w:sz w:val="22"/>
          </w:rPr>
          <w:fldChar w:fldCharType="begin"/>
        </w:r>
        <w:r w:rsidR="006B2ABE" w:rsidRPr="006B2ABE">
          <w:rPr>
            <w:rFonts w:ascii="Calibri" w:hAnsi="Calibri"/>
            <w:color w:val="000000"/>
            <w:sz w:val="22"/>
          </w:rPr>
          <w:instrText>PAGEREF __RefHeading___33 \h</w:instrText>
        </w:r>
        <w:r w:rsidR="006B2ABE" w:rsidRPr="006B2ABE">
          <w:rPr>
            <w:rFonts w:ascii="Calibri" w:hAnsi="Calibri"/>
            <w:color w:val="000000"/>
            <w:sz w:val="22"/>
          </w:rPr>
        </w:r>
        <w:r w:rsidR="006B2ABE" w:rsidRPr="006B2ABE">
          <w:rPr>
            <w:rFonts w:ascii="Calibri" w:hAnsi="Calibri"/>
            <w:color w:val="000000"/>
            <w:sz w:val="22"/>
          </w:rPr>
          <w:fldChar w:fldCharType="separate"/>
        </w:r>
        <w:r w:rsidR="009F3ECF">
          <w:rPr>
            <w:rFonts w:ascii="Calibri" w:hAnsi="Calibri"/>
            <w:noProof/>
            <w:color w:val="000000"/>
            <w:sz w:val="22"/>
          </w:rPr>
          <w:t>45</w:t>
        </w:r>
        <w:r w:rsidR="006B2ABE" w:rsidRPr="006B2ABE">
          <w:rPr>
            <w:rFonts w:ascii="Calibri" w:hAnsi="Calibri"/>
            <w:color w:val="000000"/>
            <w:sz w:val="22"/>
          </w:rPr>
          <w:fldChar w:fldCharType="end"/>
        </w:r>
      </w:hyperlink>
    </w:p>
    <w:p w:rsidR="006B2ABE" w:rsidRPr="006B2ABE" w:rsidRDefault="00376621" w:rsidP="006B2ABE">
      <w:pPr>
        <w:tabs>
          <w:tab w:val="right" w:leader="dot" w:pos="9355"/>
        </w:tabs>
        <w:spacing w:after="160" w:line="256" w:lineRule="auto"/>
        <w:rPr>
          <w:rFonts w:ascii="Calibri" w:hAnsi="Calibri"/>
          <w:color w:val="000000"/>
          <w:sz w:val="22"/>
        </w:rPr>
      </w:pPr>
      <w:hyperlink w:anchor="__RefHeading___34" w:history="1">
        <w:r w:rsidR="006B2ABE" w:rsidRPr="006B2ABE">
          <w:rPr>
            <w:rFonts w:ascii="Calibri" w:hAnsi="Calibri"/>
            <w:color w:val="000000"/>
            <w:sz w:val="22"/>
          </w:rPr>
          <w:t>Раздел 6. РАЗМЕЩЕНИЕ ИНФОРМАЦИИ И ПРАЗДНИЧНОЕ ОФОРМЛЕНИЕ</w:t>
        </w:r>
        <w:r w:rsidR="006B2ABE" w:rsidRPr="006B2ABE">
          <w:rPr>
            <w:rFonts w:ascii="Calibri" w:hAnsi="Calibri"/>
            <w:color w:val="000000"/>
            <w:sz w:val="22"/>
          </w:rPr>
          <w:tab/>
        </w:r>
        <w:r w:rsidR="006B2ABE" w:rsidRPr="006B2ABE">
          <w:rPr>
            <w:rFonts w:ascii="Calibri" w:hAnsi="Calibri"/>
            <w:color w:val="000000"/>
            <w:sz w:val="22"/>
          </w:rPr>
          <w:fldChar w:fldCharType="begin"/>
        </w:r>
        <w:r w:rsidR="006B2ABE" w:rsidRPr="006B2ABE">
          <w:rPr>
            <w:rFonts w:ascii="Calibri" w:hAnsi="Calibri"/>
            <w:color w:val="000000"/>
            <w:sz w:val="22"/>
          </w:rPr>
          <w:instrText>PAGEREF __RefHeading___34 \h</w:instrText>
        </w:r>
        <w:r w:rsidR="006B2ABE" w:rsidRPr="006B2ABE">
          <w:rPr>
            <w:rFonts w:ascii="Calibri" w:hAnsi="Calibri"/>
            <w:color w:val="000000"/>
            <w:sz w:val="22"/>
          </w:rPr>
        </w:r>
        <w:r w:rsidR="006B2ABE" w:rsidRPr="006B2ABE">
          <w:rPr>
            <w:rFonts w:ascii="Calibri" w:hAnsi="Calibri"/>
            <w:color w:val="000000"/>
            <w:sz w:val="22"/>
          </w:rPr>
          <w:fldChar w:fldCharType="separate"/>
        </w:r>
        <w:r w:rsidR="009F3ECF">
          <w:rPr>
            <w:rFonts w:ascii="Calibri" w:hAnsi="Calibri"/>
            <w:noProof/>
            <w:color w:val="000000"/>
            <w:sz w:val="22"/>
          </w:rPr>
          <w:t>48</w:t>
        </w:r>
        <w:r w:rsidR="006B2ABE" w:rsidRPr="006B2ABE">
          <w:rPr>
            <w:rFonts w:ascii="Calibri" w:hAnsi="Calibri"/>
            <w:color w:val="000000"/>
            <w:sz w:val="22"/>
          </w:rPr>
          <w:fldChar w:fldCharType="end"/>
        </w:r>
      </w:hyperlink>
    </w:p>
    <w:p w:rsidR="006B2ABE" w:rsidRPr="006B2ABE" w:rsidRDefault="00376621" w:rsidP="006B2ABE">
      <w:pPr>
        <w:tabs>
          <w:tab w:val="right" w:leader="dot" w:pos="9355"/>
        </w:tabs>
        <w:spacing w:after="160" w:line="256" w:lineRule="auto"/>
        <w:rPr>
          <w:rFonts w:ascii="Calibri" w:hAnsi="Calibri"/>
          <w:color w:val="000000"/>
          <w:sz w:val="22"/>
        </w:rPr>
      </w:pPr>
      <w:hyperlink w:anchor="__RefHeading___35" w:history="1">
        <w:r w:rsidR="006B2ABE" w:rsidRPr="006B2ABE">
          <w:rPr>
            <w:rFonts w:ascii="Calibri" w:hAnsi="Calibri"/>
            <w:color w:val="000000"/>
            <w:sz w:val="22"/>
          </w:rPr>
          <w:t>6.1. Средства размещения информации</w:t>
        </w:r>
        <w:r w:rsidR="006B2ABE" w:rsidRPr="006B2ABE">
          <w:rPr>
            <w:rFonts w:ascii="Calibri" w:hAnsi="Calibri"/>
            <w:color w:val="000000"/>
            <w:sz w:val="22"/>
          </w:rPr>
          <w:tab/>
        </w:r>
        <w:r w:rsidR="006B2ABE" w:rsidRPr="006B2ABE">
          <w:rPr>
            <w:rFonts w:ascii="Calibri" w:hAnsi="Calibri"/>
            <w:color w:val="000000"/>
            <w:sz w:val="22"/>
          </w:rPr>
          <w:fldChar w:fldCharType="begin"/>
        </w:r>
        <w:r w:rsidR="006B2ABE" w:rsidRPr="006B2ABE">
          <w:rPr>
            <w:rFonts w:ascii="Calibri" w:hAnsi="Calibri"/>
            <w:color w:val="000000"/>
            <w:sz w:val="22"/>
          </w:rPr>
          <w:instrText>PAGEREF __RefHeading___35 \h</w:instrText>
        </w:r>
        <w:r w:rsidR="006B2ABE" w:rsidRPr="006B2ABE">
          <w:rPr>
            <w:rFonts w:ascii="Calibri" w:hAnsi="Calibri"/>
            <w:color w:val="000000"/>
            <w:sz w:val="22"/>
          </w:rPr>
        </w:r>
        <w:r w:rsidR="006B2ABE" w:rsidRPr="006B2ABE">
          <w:rPr>
            <w:rFonts w:ascii="Calibri" w:hAnsi="Calibri"/>
            <w:color w:val="000000"/>
            <w:sz w:val="22"/>
          </w:rPr>
          <w:fldChar w:fldCharType="separate"/>
        </w:r>
        <w:r w:rsidR="009F3ECF">
          <w:rPr>
            <w:rFonts w:ascii="Calibri" w:hAnsi="Calibri"/>
            <w:noProof/>
            <w:color w:val="000000"/>
            <w:sz w:val="22"/>
          </w:rPr>
          <w:t>48</w:t>
        </w:r>
        <w:r w:rsidR="006B2ABE" w:rsidRPr="006B2ABE">
          <w:rPr>
            <w:rFonts w:ascii="Calibri" w:hAnsi="Calibri"/>
            <w:color w:val="000000"/>
            <w:sz w:val="22"/>
          </w:rPr>
          <w:fldChar w:fldCharType="end"/>
        </w:r>
      </w:hyperlink>
    </w:p>
    <w:p w:rsidR="006B2ABE" w:rsidRPr="006B2ABE" w:rsidRDefault="00376621" w:rsidP="006B2ABE">
      <w:pPr>
        <w:tabs>
          <w:tab w:val="right" w:leader="dot" w:pos="9355"/>
        </w:tabs>
        <w:spacing w:after="160" w:line="256" w:lineRule="auto"/>
        <w:rPr>
          <w:rFonts w:ascii="Calibri" w:hAnsi="Calibri"/>
          <w:color w:val="000000"/>
          <w:sz w:val="22"/>
        </w:rPr>
      </w:pPr>
      <w:hyperlink w:anchor="__RefHeading___35" w:history="1">
        <w:r w:rsidR="006B2ABE" w:rsidRPr="006B2ABE">
          <w:rPr>
            <w:rFonts w:ascii="Calibri" w:hAnsi="Calibri"/>
            <w:color w:val="000000"/>
            <w:sz w:val="22"/>
          </w:rPr>
          <w:t>6.2. Указатели</w:t>
        </w:r>
        <w:r w:rsidR="006B2ABE" w:rsidRPr="006B2ABE">
          <w:rPr>
            <w:rFonts w:ascii="Calibri" w:hAnsi="Calibri"/>
            <w:color w:val="000000"/>
            <w:sz w:val="22"/>
          </w:rPr>
          <w:tab/>
        </w:r>
        <w:r w:rsidR="006B2ABE" w:rsidRPr="006B2ABE">
          <w:rPr>
            <w:rFonts w:ascii="Calibri" w:hAnsi="Calibri"/>
            <w:color w:val="000000"/>
            <w:sz w:val="22"/>
          </w:rPr>
          <w:fldChar w:fldCharType="begin"/>
        </w:r>
        <w:r w:rsidR="006B2ABE" w:rsidRPr="006B2ABE">
          <w:rPr>
            <w:rFonts w:ascii="Calibri" w:hAnsi="Calibri"/>
            <w:color w:val="000000"/>
            <w:sz w:val="22"/>
          </w:rPr>
          <w:instrText>PAGEREF __RefHeading___35 \h</w:instrText>
        </w:r>
        <w:r w:rsidR="006B2ABE" w:rsidRPr="006B2ABE">
          <w:rPr>
            <w:rFonts w:ascii="Calibri" w:hAnsi="Calibri"/>
            <w:color w:val="000000"/>
            <w:sz w:val="22"/>
          </w:rPr>
        </w:r>
        <w:r w:rsidR="006B2ABE" w:rsidRPr="006B2ABE">
          <w:rPr>
            <w:rFonts w:ascii="Calibri" w:hAnsi="Calibri"/>
            <w:color w:val="000000"/>
            <w:sz w:val="22"/>
          </w:rPr>
          <w:fldChar w:fldCharType="separate"/>
        </w:r>
        <w:r w:rsidR="009F3ECF">
          <w:rPr>
            <w:rFonts w:ascii="Calibri" w:hAnsi="Calibri"/>
            <w:noProof/>
            <w:color w:val="000000"/>
            <w:sz w:val="22"/>
          </w:rPr>
          <w:t>48</w:t>
        </w:r>
        <w:r w:rsidR="006B2ABE" w:rsidRPr="006B2ABE">
          <w:rPr>
            <w:rFonts w:ascii="Calibri" w:hAnsi="Calibri"/>
            <w:color w:val="000000"/>
            <w:sz w:val="22"/>
          </w:rPr>
          <w:fldChar w:fldCharType="end"/>
        </w:r>
      </w:hyperlink>
    </w:p>
    <w:p w:rsidR="006B2ABE" w:rsidRPr="006B2ABE" w:rsidRDefault="00376621" w:rsidP="006B2ABE">
      <w:pPr>
        <w:tabs>
          <w:tab w:val="right" w:leader="dot" w:pos="9355"/>
        </w:tabs>
        <w:spacing w:after="160" w:line="256" w:lineRule="auto"/>
        <w:rPr>
          <w:rFonts w:ascii="Calibri" w:hAnsi="Calibri"/>
          <w:color w:val="000000"/>
          <w:sz w:val="22"/>
        </w:rPr>
      </w:pPr>
      <w:hyperlink w:anchor="__RefHeading___36" w:history="1">
        <w:r w:rsidR="006B2ABE" w:rsidRPr="006B2ABE">
          <w:rPr>
            <w:rFonts w:ascii="Calibri" w:hAnsi="Calibri"/>
            <w:color w:val="000000"/>
            <w:sz w:val="22"/>
          </w:rPr>
          <w:t>6.3. Рекламные конструкции</w:t>
        </w:r>
        <w:r w:rsidR="006B2ABE" w:rsidRPr="006B2ABE">
          <w:rPr>
            <w:rFonts w:ascii="Calibri" w:hAnsi="Calibri"/>
            <w:color w:val="000000"/>
            <w:sz w:val="22"/>
          </w:rPr>
          <w:tab/>
        </w:r>
        <w:r w:rsidR="006B2ABE" w:rsidRPr="006B2ABE">
          <w:rPr>
            <w:rFonts w:ascii="Calibri" w:hAnsi="Calibri"/>
            <w:color w:val="000000"/>
            <w:sz w:val="22"/>
          </w:rPr>
          <w:fldChar w:fldCharType="begin"/>
        </w:r>
        <w:r w:rsidR="006B2ABE" w:rsidRPr="006B2ABE">
          <w:rPr>
            <w:rFonts w:ascii="Calibri" w:hAnsi="Calibri"/>
            <w:color w:val="000000"/>
            <w:sz w:val="22"/>
          </w:rPr>
          <w:instrText>PAGEREF __RefHeading___36 \h</w:instrText>
        </w:r>
        <w:r w:rsidR="006B2ABE" w:rsidRPr="006B2ABE">
          <w:rPr>
            <w:rFonts w:ascii="Calibri" w:hAnsi="Calibri"/>
            <w:color w:val="000000"/>
            <w:sz w:val="22"/>
          </w:rPr>
        </w:r>
        <w:r w:rsidR="006B2ABE" w:rsidRPr="006B2ABE">
          <w:rPr>
            <w:rFonts w:ascii="Calibri" w:hAnsi="Calibri"/>
            <w:color w:val="000000"/>
            <w:sz w:val="22"/>
          </w:rPr>
          <w:fldChar w:fldCharType="separate"/>
        </w:r>
        <w:r w:rsidR="009F3ECF">
          <w:rPr>
            <w:rFonts w:ascii="Calibri" w:hAnsi="Calibri"/>
            <w:noProof/>
            <w:color w:val="000000"/>
            <w:sz w:val="22"/>
          </w:rPr>
          <w:t>51</w:t>
        </w:r>
        <w:r w:rsidR="006B2ABE" w:rsidRPr="006B2ABE">
          <w:rPr>
            <w:rFonts w:ascii="Calibri" w:hAnsi="Calibri"/>
            <w:color w:val="000000"/>
            <w:sz w:val="22"/>
          </w:rPr>
          <w:fldChar w:fldCharType="end"/>
        </w:r>
      </w:hyperlink>
    </w:p>
    <w:p w:rsidR="006B2ABE" w:rsidRPr="006B2ABE" w:rsidRDefault="00376621" w:rsidP="006B2ABE">
      <w:pPr>
        <w:tabs>
          <w:tab w:val="right" w:leader="dot" w:pos="9355"/>
        </w:tabs>
        <w:spacing w:after="160" w:line="256" w:lineRule="auto"/>
        <w:rPr>
          <w:rFonts w:ascii="Calibri" w:hAnsi="Calibri"/>
          <w:color w:val="000000"/>
          <w:sz w:val="22"/>
        </w:rPr>
      </w:pPr>
      <w:hyperlink w:anchor="__RefHeading___37" w:history="1">
        <w:r w:rsidR="006B2ABE" w:rsidRPr="006B2ABE">
          <w:rPr>
            <w:rFonts w:ascii="Calibri" w:hAnsi="Calibri"/>
            <w:color w:val="000000"/>
            <w:sz w:val="22"/>
          </w:rPr>
          <w:t>6.4. Информационные вывески</w:t>
        </w:r>
        <w:r w:rsidR="006B2ABE" w:rsidRPr="006B2ABE">
          <w:rPr>
            <w:rFonts w:ascii="Calibri" w:hAnsi="Calibri"/>
            <w:color w:val="000000"/>
            <w:sz w:val="22"/>
          </w:rPr>
          <w:tab/>
        </w:r>
        <w:r w:rsidR="006B2ABE" w:rsidRPr="006B2ABE">
          <w:rPr>
            <w:rFonts w:ascii="Calibri" w:hAnsi="Calibri"/>
            <w:color w:val="000000"/>
            <w:sz w:val="22"/>
          </w:rPr>
          <w:fldChar w:fldCharType="begin"/>
        </w:r>
        <w:r w:rsidR="006B2ABE" w:rsidRPr="006B2ABE">
          <w:rPr>
            <w:rFonts w:ascii="Calibri" w:hAnsi="Calibri"/>
            <w:color w:val="000000"/>
            <w:sz w:val="22"/>
          </w:rPr>
          <w:instrText>PAGEREF __RefHeading___37 \h</w:instrText>
        </w:r>
        <w:r w:rsidR="006B2ABE" w:rsidRPr="006B2ABE">
          <w:rPr>
            <w:rFonts w:ascii="Calibri" w:hAnsi="Calibri"/>
            <w:color w:val="000000"/>
            <w:sz w:val="22"/>
          </w:rPr>
        </w:r>
        <w:r w:rsidR="006B2ABE" w:rsidRPr="006B2ABE">
          <w:rPr>
            <w:rFonts w:ascii="Calibri" w:hAnsi="Calibri"/>
            <w:color w:val="000000"/>
            <w:sz w:val="22"/>
          </w:rPr>
          <w:fldChar w:fldCharType="separate"/>
        </w:r>
        <w:r w:rsidR="009F3ECF">
          <w:rPr>
            <w:rFonts w:ascii="Calibri" w:hAnsi="Calibri"/>
            <w:noProof/>
            <w:color w:val="000000"/>
            <w:sz w:val="22"/>
          </w:rPr>
          <w:t>51</w:t>
        </w:r>
        <w:r w:rsidR="006B2ABE" w:rsidRPr="006B2ABE">
          <w:rPr>
            <w:rFonts w:ascii="Calibri" w:hAnsi="Calibri"/>
            <w:color w:val="000000"/>
            <w:sz w:val="22"/>
          </w:rPr>
          <w:fldChar w:fldCharType="end"/>
        </w:r>
      </w:hyperlink>
    </w:p>
    <w:p w:rsidR="006B2ABE" w:rsidRPr="006B2ABE" w:rsidRDefault="00376621" w:rsidP="006B2ABE">
      <w:pPr>
        <w:tabs>
          <w:tab w:val="right" w:leader="dot" w:pos="9355"/>
        </w:tabs>
        <w:spacing w:after="160" w:line="256" w:lineRule="auto"/>
        <w:rPr>
          <w:rFonts w:ascii="Calibri" w:hAnsi="Calibri"/>
          <w:color w:val="000000"/>
          <w:sz w:val="22"/>
        </w:rPr>
      </w:pPr>
      <w:hyperlink w:anchor="__RefHeading___38" w:history="1">
        <w:r w:rsidR="006B2ABE" w:rsidRPr="006B2ABE">
          <w:rPr>
            <w:rFonts w:ascii="Calibri" w:hAnsi="Calibri"/>
            <w:color w:val="000000"/>
            <w:sz w:val="22"/>
          </w:rPr>
          <w:t>6.5. Праздничное оформление территории муниципального образования</w:t>
        </w:r>
        <w:r w:rsidR="006B2ABE" w:rsidRPr="006B2ABE">
          <w:rPr>
            <w:rFonts w:ascii="Calibri" w:hAnsi="Calibri"/>
            <w:color w:val="000000"/>
            <w:sz w:val="22"/>
          </w:rPr>
          <w:tab/>
        </w:r>
        <w:r w:rsidR="006B2ABE" w:rsidRPr="006B2ABE">
          <w:rPr>
            <w:rFonts w:ascii="Calibri" w:hAnsi="Calibri"/>
            <w:color w:val="000000"/>
            <w:sz w:val="22"/>
          </w:rPr>
          <w:fldChar w:fldCharType="begin"/>
        </w:r>
        <w:r w:rsidR="006B2ABE" w:rsidRPr="006B2ABE">
          <w:rPr>
            <w:rFonts w:ascii="Calibri" w:hAnsi="Calibri"/>
            <w:color w:val="000000"/>
            <w:sz w:val="22"/>
          </w:rPr>
          <w:instrText>PAGEREF __RefHeading___38 \h</w:instrText>
        </w:r>
        <w:r w:rsidR="006B2ABE" w:rsidRPr="006B2ABE">
          <w:rPr>
            <w:rFonts w:ascii="Calibri" w:hAnsi="Calibri"/>
            <w:color w:val="000000"/>
            <w:sz w:val="22"/>
          </w:rPr>
        </w:r>
        <w:r w:rsidR="006B2ABE" w:rsidRPr="006B2ABE">
          <w:rPr>
            <w:rFonts w:ascii="Calibri" w:hAnsi="Calibri"/>
            <w:color w:val="000000"/>
            <w:sz w:val="22"/>
          </w:rPr>
          <w:fldChar w:fldCharType="separate"/>
        </w:r>
        <w:r w:rsidR="009F3ECF">
          <w:rPr>
            <w:rFonts w:ascii="Calibri" w:hAnsi="Calibri"/>
            <w:noProof/>
            <w:color w:val="000000"/>
            <w:sz w:val="22"/>
          </w:rPr>
          <w:t>52</w:t>
        </w:r>
        <w:r w:rsidR="006B2ABE" w:rsidRPr="006B2ABE">
          <w:rPr>
            <w:rFonts w:ascii="Calibri" w:hAnsi="Calibri"/>
            <w:color w:val="000000"/>
            <w:sz w:val="22"/>
          </w:rPr>
          <w:fldChar w:fldCharType="end"/>
        </w:r>
      </w:hyperlink>
    </w:p>
    <w:p w:rsidR="006B2ABE" w:rsidRPr="006B2ABE" w:rsidRDefault="00376621" w:rsidP="006B2ABE">
      <w:pPr>
        <w:tabs>
          <w:tab w:val="right" w:leader="dot" w:pos="9355"/>
        </w:tabs>
        <w:spacing w:after="160" w:line="256" w:lineRule="auto"/>
        <w:rPr>
          <w:rFonts w:ascii="Calibri" w:hAnsi="Calibri"/>
          <w:color w:val="000000"/>
          <w:sz w:val="22"/>
        </w:rPr>
      </w:pPr>
      <w:hyperlink w:anchor="__RefHeading___39" w:history="1">
        <w:r w:rsidR="006B2ABE" w:rsidRPr="006B2ABE">
          <w:rPr>
            <w:rFonts w:ascii="Calibri" w:hAnsi="Calibri"/>
            <w:color w:val="000000"/>
            <w:sz w:val="22"/>
          </w:rPr>
          <w:t>Раздел 7. ПОРЯДОК УЧАСТИЯ ГРАЖДАН И ОРГАНИЗАЦИЙ В РЕАЛИЗАЦИИ МЕРОПРИЯТИЙ ПО БЛАГОУСТРОЙСТВУ ТЕРРИТОРИИ МУНИЦИПАЛЬНОГО ОБРАЗОВАНИЯ</w:t>
        </w:r>
        <w:r w:rsidR="006B2ABE" w:rsidRPr="006B2ABE">
          <w:rPr>
            <w:rFonts w:ascii="Calibri" w:hAnsi="Calibri"/>
            <w:color w:val="000000"/>
            <w:sz w:val="22"/>
          </w:rPr>
          <w:tab/>
        </w:r>
        <w:r w:rsidR="006B2ABE" w:rsidRPr="006B2ABE">
          <w:rPr>
            <w:rFonts w:ascii="Calibri" w:hAnsi="Calibri"/>
            <w:color w:val="000000"/>
            <w:sz w:val="22"/>
          </w:rPr>
          <w:fldChar w:fldCharType="begin"/>
        </w:r>
        <w:r w:rsidR="006B2ABE" w:rsidRPr="006B2ABE">
          <w:rPr>
            <w:rFonts w:ascii="Calibri" w:hAnsi="Calibri"/>
            <w:color w:val="000000"/>
            <w:sz w:val="22"/>
          </w:rPr>
          <w:instrText>PAGEREF __RefHeading___39 \h</w:instrText>
        </w:r>
        <w:r w:rsidR="006B2ABE" w:rsidRPr="006B2ABE">
          <w:rPr>
            <w:rFonts w:ascii="Calibri" w:hAnsi="Calibri"/>
            <w:color w:val="000000"/>
            <w:sz w:val="22"/>
          </w:rPr>
        </w:r>
        <w:r w:rsidR="006B2ABE" w:rsidRPr="006B2ABE">
          <w:rPr>
            <w:rFonts w:ascii="Calibri" w:hAnsi="Calibri"/>
            <w:color w:val="000000"/>
            <w:sz w:val="22"/>
          </w:rPr>
          <w:fldChar w:fldCharType="separate"/>
        </w:r>
        <w:r w:rsidR="009F3ECF">
          <w:rPr>
            <w:rFonts w:ascii="Calibri" w:hAnsi="Calibri"/>
            <w:noProof/>
            <w:color w:val="000000"/>
            <w:sz w:val="22"/>
          </w:rPr>
          <w:t>53</w:t>
        </w:r>
        <w:r w:rsidR="006B2ABE" w:rsidRPr="006B2ABE">
          <w:rPr>
            <w:rFonts w:ascii="Calibri" w:hAnsi="Calibri"/>
            <w:color w:val="000000"/>
            <w:sz w:val="22"/>
          </w:rPr>
          <w:fldChar w:fldCharType="end"/>
        </w:r>
      </w:hyperlink>
    </w:p>
    <w:p w:rsidR="006B2ABE" w:rsidRPr="006B2ABE" w:rsidRDefault="006B2ABE" w:rsidP="006B2ABE">
      <w:pPr>
        <w:ind w:firstLine="708"/>
        <w:jc w:val="both"/>
        <w:rPr>
          <w:rFonts w:ascii="Calibri" w:hAnsi="Calibri"/>
          <w:color w:val="000000"/>
          <w:sz w:val="22"/>
        </w:rPr>
      </w:pPr>
      <w:r w:rsidRPr="006B2ABE">
        <w:rPr>
          <w:rFonts w:ascii="Calibri" w:hAnsi="Calibri"/>
          <w:color w:val="000000"/>
          <w:sz w:val="22"/>
        </w:rPr>
        <w:fldChar w:fldCharType="end"/>
      </w:r>
    </w:p>
    <w:p w:rsidR="006B2ABE" w:rsidRPr="006B2ABE" w:rsidRDefault="006B2ABE" w:rsidP="006B2ABE">
      <w:pPr>
        <w:ind w:firstLine="708"/>
        <w:jc w:val="both"/>
        <w:rPr>
          <w:rFonts w:ascii="Calibri" w:hAnsi="Calibri"/>
          <w:color w:val="000000"/>
          <w:sz w:val="22"/>
        </w:rPr>
      </w:pPr>
    </w:p>
    <w:p w:rsidR="006B2ABE" w:rsidRPr="006B2ABE" w:rsidRDefault="006B2ABE" w:rsidP="006B2ABE">
      <w:pPr>
        <w:ind w:firstLine="708"/>
        <w:jc w:val="both"/>
        <w:rPr>
          <w:rFonts w:ascii="Calibri" w:hAnsi="Calibri"/>
          <w:color w:val="000000"/>
          <w:sz w:val="22"/>
        </w:rPr>
      </w:pPr>
    </w:p>
    <w:p w:rsidR="006B2ABE" w:rsidRPr="006B2ABE" w:rsidRDefault="006B2ABE" w:rsidP="006B2ABE">
      <w:pPr>
        <w:ind w:firstLine="708"/>
        <w:jc w:val="both"/>
        <w:rPr>
          <w:rFonts w:ascii="Calibri" w:hAnsi="Calibri"/>
          <w:color w:val="000000"/>
          <w:sz w:val="22"/>
        </w:rPr>
      </w:pPr>
    </w:p>
    <w:p w:rsidR="006B2ABE" w:rsidRPr="006B2ABE" w:rsidRDefault="006B2ABE" w:rsidP="006B2ABE">
      <w:pPr>
        <w:ind w:firstLine="708"/>
        <w:jc w:val="both"/>
        <w:rPr>
          <w:rFonts w:ascii="Calibri" w:hAnsi="Calibri"/>
          <w:color w:val="000000"/>
          <w:sz w:val="22"/>
        </w:rPr>
      </w:pPr>
    </w:p>
    <w:p w:rsidR="006B2ABE" w:rsidRPr="006B2ABE" w:rsidRDefault="006B2ABE" w:rsidP="006B2ABE">
      <w:pPr>
        <w:ind w:firstLine="708"/>
        <w:jc w:val="both"/>
        <w:rPr>
          <w:rFonts w:ascii="Calibri" w:hAnsi="Calibri"/>
          <w:color w:val="000000"/>
          <w:sz w:val="22"/>
        </w:rPr>
      </w:pPr>
    </w:p>
    <w:p w:rsidR="006B2ABE" w:rsidRPr="006B2ABE" w:rsidRDefault="006B2ABE" w:rsidP="006B2ABE">
      <w:pPr>
        <w:ind w:firstLine="708"/>
        <w:jc w:val="both"/>
        <w:rPr>
          <w:rFonts w:ascii="Calibri" w:hAnsi="Calibri"/>
          <w:color w:val="000000"/>
          <w:sz w:val="22"/>
        </w:rPr>
      </w:pPr>
    </w:p>
    <w:p w:rsidR="006B2ABE" w:rsidRPr="006B2ABE" w:rsidRDefault="006B2ABE" w:rsidP="006B2ABE">
      <w:pPr>
        <w:ind w:firstLine="708"/>
        <w:jc w:val="both"/>
        <w:rPr>
          <w:rFonts w:ascii="Calibri" w:hAnsi="Calibri"/>
          <w:color w:val="000000"/>
          <w:sz w:val="22"/>
        </w:rPr>
      </w:pPr>
    </w:p>
    <w:p w:rsidR="006B2ABE" w:rsidRPr="006B2ABE" w:rsidRDefault="006B2ABE" w:rsidP="006B2ABE">
      <w:pPr>
        <w:ind w:firstLine="708"/>
        <w:jc w:val="both"/>
        <w:rPr>
          <w:rFonts w:ascii="Calibri" w:hAnsi="Calibri"/>
          <w:color w:val="000000"/>
          <w:sz w:val="22"/>
        </w:rPr>
      </w:pPr>
    </w:p>
    <w:p w:rsidR="006B2ABE" w:rsidRPr="006B2ABE" w:rsidRDefault="006B2ABE" w:rsidP="006B2ABE">
      <w:pPr>
        <w:ind w:firstLine="708"/>
        <w:jc w:val="both"/>
        <w:rPr>
          <w:rFonts w:ascii="Calibri" w:hAnsi="Calibri"/>
          <w:color w:val="000000"/>
          <w:sz w:val="22"/>
        </w:rPr>
      </w:pPr>
    </w:p>
    <w:p w:rsidR="006B2ABE" w:rsidRPr="006B2ABE" w:rsidRDefault="006B2ABE" w:rsidP="006B2ABE">
      <w:pPr>
        <w:ind w:firstLine="708"/>
        <w:jc w:val="both"/>
        <w:rPr>
          <w:rFonts w:ascii="Calibri" w:hAnsi="Calibri"/>
          <w:color w:val="000000"/>
          <w:sz w:val="22"/>
        </w:rPr>
      </w:pPr>
    </w:p>
    <w:p w:rsidR="006B2ABE" w:rsidRPr="006B2ABE" w:rsidRDefault="006B2ABE" w:rsidP="006B2ABE">
      <w:pPr>
        <w:ind w:firstLine="708"/>
        <w:jc w:val="both"/>
        <w:rPr>
          <w:rFonts w:ascii="Calibri" w:hAnsi="Calibri"/>
          <w:color w:val="000000"/>
          <w:sz w:val="22"/>
        </w:rPr>
      </w:pPr>
    </w:p>
    <w:p w:rsidR="006B2ABE" w:rsidRPr="006B2ABE" w:rsidRDefault="006B2ABE" w:rsidP="006B2ABE">
      <w:pPr>
        <w:ind w:firstLine="708"/>
        <w:jc w:val="both"/>
        <w:rPr>
          <w:rFonts w:ascii="Calibri" w:hAnsi="Calibri"/>
          <w:color w:val="000000"/>
          <w:sz w:val="22"/>
        </w:rPr>
      </w:pPr>
    </w:p>
    <w:p w:rsidR="006B2ABE" w:rsidRPr="006B2ABE" w:rsidRDefault="006B2ABE" w:rsidP="006B2ABE">
      <w:pPr>
        <w:ind w:firstLine="708"/>
        <w:jc w:val="both"/>
        <w:rPr>
          <w:rFonts w:ascii="Calibri" w:hAnsi="Calibri"/>
          <w:color w:val="000000"/>
          <w:sz w:val="22"/>
        </w:rPr>
      </w:pPr>
    </w:p>
    <w:p w:rsidR="006B2ABE" w:rsidRPr="006B2ABE" w:rsidRDefault="006B2ABE" w:rsidP="006B2ABE">
      <w:pPr>
        <w:ind w:firstLine="708"/>
        <w:jc w:val="both"/>
        <w:rPr>
          <w:i/>
          <w:color w:val="000000"/>
          <w:sz w:val="22"/>
        </w:rPr>
      </w:pPr>
    </w:p>
    <w:p w:rsidR="006B2ABE" w:rsidRPr="006B2ABE" w:rsidRDefault="006B2ABE" w:rsidP="006B2ABE">
      <w:pPr>
        <w:keepNext/>
        <w:keepLines/>
        <w:tabs>
          <w:tab w:val="left" w:pos="7080"/>
        </w:tabs>
        <w:spacing w:before="240" w:line="256" w:lineRule="auto"/>
        <w:outlineLvl w:val="0"/>
        <w:rPr>
          <w:rFonts w:ascii="Calibri Light" w:hAnsi="Calibri Light"/>
          <w:color w:val="2F5496"/>
          <w:sz w:val="32"/>
        </w:rPr>
      </w:pPr>
      <w:bookmarkStart w:id="1" w:name="__RefHeading___1"/>
      <w:bookmarkEnd w:id="1"/>
      <w:r>
        <w:rPr>
          <w:rFonts w:ascii="Calibri Light" w:hAnsi="Calibri Light"/>
          <w:color w:val="2F5496"/>
          <w:sz w:val="32"/>
        </w:rPr>
        <w:tab/>
      </w:r>
    </w:p>
    <w:p w:rsidR="006B2ABE" w:rsidRDefault="006B2ABE" w:rsidP="006B2ABE">
      <w:pPr>
        <w:spacing w:line="256" w:lineRule="auto"/>
        <w:ind w:firstLine="709"/>
        <w:jc w:val="both"/>
        <w:rPr>
          <w:color w:val="000000"/>
          <w:sz w:val="28"/>
        </w:rPr>
      </w:pPr>
    </w:p>
    <w:p w:rsidR="006B2ABE" w:rsidRPr="006B2ABE" w:rsidRDefault="006B2ABE" w:rsidP="006B2ABE">
      <w:pPr>
        <w:keepNext/>
        <w:keepLines/>
        <w:spacing w:before="240" w:line="256" w:lineRule="auto"/>
        <w:jc w:val="center"/>
        <w:outlineLvl w:val="0"/>
        <w:rPr>
          <w:rFonts w:ascii="Calibri Light" w:hAnsi="Calibri Light"/>
          <w:color w:val="2F5496"/>
          <w:sz w:val="32"/>
        </w:rPr>
      </w:pPr>
      <w:r w:rsidRPr="006B2ABE">
        <w:rPr>
          <w:color w:val="000000"/>
          <w:sz w:val="28"/>
        </w:rPr>
        <w:lastRenderedPageBreak/>
        <w:t xml:space="preserve"> </w:t>
      </w:r>
      <w:r w:rsidRPr="006B2ABE">
        <w:rPr>
          <w:rFonts w:ascii="Calibri Light" w:hAnsi="Calibri Light"/>
          <w:color w:val="2F5496"/>
          <w:sz w:val="32"/>
        </w:rPr>
        <w:t>Раздел 1. ОБЩИЕ ПОЛОЖЕНИЯ</w:t>
      </w:r>
    </w:p>
    <w:p w:rsidR="006B2ABE" w:rsidRPr="006B2ABE" w:rsidRDefault="006B2ABE" w:rsidP="006B2ABE">
      <w:pPr>
        <w:spacing w:line="256" w:lineRule="auto"/>
        <w:ind w:firstLine="709"/>
        <w:jc w:val="both"/>
        <w:rPr>
          <w:color w:val="000000"/>
          <w:sz w:val="28"/>
        </w:rPr>
      </w:pPr>
      <w:r>
        <w:rPr>
          <w:color w:val="000000"/>
          <w:sz w:val="28"/>
        </w:rPr>
        <w:t>1.1.</w:t>
      </w:r>
      <w:r w:rsidRPr="006B2ABE">
        <w:rPr>
          <w:color w:val="000000"/>
          <w:sz w:val="28"/>
        </w:rPr>
        <w:t xml:space="preserve">Настоящие Правила благоустройства территории Мошенского муниципального округа Новгородской области (далее – Правила) разработаны в соответствии с Градостроительным </w:t>
      </w:r>
      <w:hyperlink r:id="rId9" w:history="1">
        <w:r w:rsidRPr="006B2ABE">
          <w:rPr>
            <w:color w:val="000000"/>
            <w:sz w:val="28"/>
          </w:rPr>
          <w:t>кодексом</w:t>
        </w:r>
      </w:hyperlink>
      <w:r w:rsidRPr="006B2ABE">
        <w:rPr>
          <w:color w:val="000000"/>
          <w:sz w:val="28"/>
        </w:rPr>
        <w:t xml:space="preserve"> Российской Федерации, Федеральным законом от 20.03.2025 № 33-ФЗ «Об общих принципах организации местного самоуправления в единой системе публичной власти», законодательством об охране окружающей среды, законодательством в области обеспечения санитарно - эпидемиологического благополучия населения, в области обращения с отходами, иными нормативными правовыми актами Российской Федерации, Новгородской области.</w:t>
      </w:r>
    </w:p>
    <w:p w:rsidR="006B2ABE" w:rsidRDefault="006B2ABE" w:rsidP="006B2ABE">
      <w:pPr>
        <w:spacing w:line="256" w:lineRule="auto"/>
        <w:ind w:firstLine="709"/>
        <w:jc w:val="both"/>
        <w:rPr>
          <w:color w:val="000000"/>
          <w:sz w:val="28"/>
        </w:rPr>
      </w:pPr>
      <w:r w:rsidRPr="006B2ABE">
        <w:rPr>
          <w:color w:val="000000"/>
          <w:sz w:val="28"/>
        </w:rPr>
        <w:t xml:space="preserve">1.2. Настоящие Правила регулируют вопросы благоустройства территории муниципального образования — Мошенского муниципального округа Новгородской области  (далее – муниципальное образование), включая </w:t>
      </w:r>
      <w:r w:rsidR="00BF0EE1">
        <w:rPr>
          <w:color w:val="000000"/>
          <w:sz w:val="28"/>
        </w:rPr>
        <w:t>:</w:t>
      </w:r>
    </w:p>
    <w:p w:rsidR="00B9283B" w:rsidRPr="00B9283B" w:rsidRDefault="00B9283B" w:rsidP="00B9283B">
      <w:pPr>
        <w:spacing w:line="256" w:lineRule="auto"/>
        <w:ind w:firstLine="709"/>
        <w:jc w:val="both"/>
        <w:rPr>
          <w:color w:val="000000"/>
          <w:sz w:val="28"/>
        </w:rPr>
      </w:pPr>
      <w:r w:rsidRPr="00B9283B">
        <w:rPr>
          <w:color w:val="000000"/>
          <w:sz w:val="28"/>
        </w:rPr>
        <w:t>1) содержания территорий общего пользования и порядка пользования такими территориями;</w:t>
      </w:r>
    </w:p>
    <w:p w:rsidR="00B9283B" w:rsidRPr="00B9283B" w:rsidRDefault="00B9283B" w:rsidP="00B9283B">
      <w:pPr>
        <w:spacing w:line="256" w:lineRule="auto"/>
        <w:ind w:firstLine="709"/>
        <w:jc w:val="both"/>
        <w:rPr>
          <w:color w:val="000000"/>
          <w:sz w:val="28"/>
        </w:rPr>
      </w:pPr>
      <w:r w:rsidRPr="00B9283B">
        <w:rPr>
          <w:color w:val="000000"/>
          <w:sz w:val="28"/>
        </w:rPr>
        <w:t>2) внешнего вида фасадов и ограждающих конструкций зданий, строений, сооружений;</w:t>
      </w:r>
    </w:p>
    <w:p w:rsidR="00B9283B" w:rsidRPr="00B9283B" w:rsidRDefault="00B9283B" w:rsidP="00B9283B">
      <w:pPr>
        <w:spacing w:line="256" w:lineRule="auto"/>
        <w:ind w:firstLine="709"/>
        <w:jc w:val="both"/>
        <w:rPr>
          <w:color w:val="000000"/>
          <w:sz w:val="28"/>
        </w:rPr>
      </w:pPr>
      <w:r w:rsidRPr="00B9283B">
        <w:rPr>
          <w:color w:val="000000"/>
          <w:sz w:val="28"/>
        </w:rPr>
        <w:t>3) проектирования, размещения, содержания и восстановления элементов благоустройства, в том числе после проведения земляных работ;</w:t>
      </w:r>
    </w:p>
    <w:p w:rsidR="00B9283B" w:rsidRPr="00B9283B" w:rsidRDefault="00B9283B" w:rsidP="00B9283B">
      <w:pPr>
        <w:spacing w:line="256" w:lineRule="auto"/>
        <w:ind w:firstLine="709"/>
        <w:jc w:val="both"/>
        <w:rPr>
          <w:color w:val="000000"/>
          <w:sz w:val="28"/>
        </w:rPr>
      </w:pPr>
      <w:r w:rsidRPr="00B9283B">
        <w:rPr>
          <w:color w:val="000000"/>
          <w:sz w:val="28"/>
        </w:rPr>
        <w:t>4) организации освещения территории муниципального образования, включая архитектурную подсветку зданий, строений, сооружений;</w:t>
      </w:r>
    </w:p>
    <w:p w:rsidR="00B9283B" w:rsidRPr="00B9283B" w:rsidRDefault="00B9283B" w:rsidP="00B9283B">
      <w:pPr>
        <w:spacing w:line="256" w:lineRule="auto"/>
        <w:ind w:firstLine="709"/>
        <w:jc w:val="both"/>
        <w:rPr>
          <w:color w:val="000000"/>
          <w:sz w:val="28"/>
        </w:rPr>
      </w:pPr>
      <w:r w:rsidRPr="00B9283B">
        <w:rPr>
          <w:color w:val="000000"/>
          <w:sz w:val="28"/>
        </w:rPr>
        <w:t>5) организации озеленения территории муниципального образования, включая порядок создания, содержания, восстановления и охраны расположенных в границах населенных пунктов газонов, цветников и иных территорий, занятых травянистыми растениями;</w:t>
      </w:r>
    </w:p>
    <w:p w:rsidR="00B9283B" w:rsidRPr="00B9283B" w:rsidRDefault="00B9283B" w:rsidP="00B9283B">
      <w:pPr>
        <w:spacing w:line="256" w:lineRule="auto"/>
        <w:ind w:firstLine="709"/>
        <w:jc w:val="both"/>
        <w:rPr>
          <w:color w:val="000000"/>
          <w:sz w:val="28"/>
        </w:rPr>
      </w:pPr>
      <w:r w:rsidRPr="00B9283B">
        <w:rPr>
          <w:color w:val="000000"/>
          <w:sz w:val="28"/>
        </w:rPr>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B9283B" w:rsidRPr="00B9283B" w:rsidRDefault="00B9283B" w:rsidP="00B9283B">
      <w:pPr>
        <w:spacing w:line="256" w:lineRule="auto"/>
        <w:ind w:firstLine="709"/>
        <w:jc w:val="both"/>
        <w:rPr>
          <w:color w:val="000000"/>
          <w:sz w:val="28"/>
        </w:rPr>
      </w:pPr>
      <w:r w:rsidRPr="00B9283B">
        <w:rPr>
          <w:color w:val="000000"/>
          <w:sz w:val="28"/>
        </w:rPr>
        <w:t>7) размещения и содержания детских и спортивных площадок, площадок для выгула животных, парковок (парковочных мест), малых архитектурных форм;</w:t>
      </w:r>
    </w:p>
    <w:p w:rsidR="00B9283B" w:rsidRPr="00B9283B" w:rsidRDefault="00B9283B" w:rsidP="00B9283B">
      <w:pPr>
        <w:spacing w:line="256" w:lineRule="auto"/>
        <w:ind w:firstLine="709"/>
        <w:jc w:val="both"/>
        <w:rPr>
          <w:color w:val="000000"/>
          <w:sz w:val="28"/>
        </w:rPr>
      </w:pPr>
      <w:r w:rsidRPr="00B9283B">
        <w:rPr>
          <w:color w:val="000000"/>
          <w:sz w:val="28"/>
        </w:rPr>
        <w:t>8) организации пешеходных коммуникаций, в том числе тротуаров, аллей, дорожек, тропинок;</w:t>
      </w:r>
    </w:p>
    <w:p w:rsidR="00B9283B" w:rsidRPr="00B9283B" w:rsidRDefault="00B9283B" w:rsidP="00B9283B">
      <w:pPr>
        <w:spacing w:line="256" w:lineRule="auto"/>
        <w:ind w:firstLine="709"/>
        <w:jc w:val="both"/>
        <w:rPr>
          <w:color w:val="000000"/>
          <w:sz w:val="28"/>
        </w:rPr>
      </w:pPr>
      <w:r w:rsidRPr="00B9283B">
        <w:rPr>
          <w:color w:val="000000"/>
          <w:sz w:val="28"/>
        </w:rPr>
        <w:t>9)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rsidR="00B9283B" w:rsidRPr="00B9283B" w:rsidRDefault="00B9283B" w:rsidP="00B9283B">
      <w:pPr>
        <w:spacing w:line="256" w:lineRule="auto"/>
        <w:ind w:firstLine="709"/>
        <w:jc w:val="both"/>
        <w:rPr>
          <w:color w:val="000000"/>
          <w:sz w:val="28"/>
        </w:rPr>
      </w:pPr>
      <w:r w:rsidRPr="00B9283B">
        <w:rPr>
          <w:color w:val="000000"/>
          <w:sz w:val="28"/>
        </w:rPr>
        <w:t>10) уборки территории муниципального образования, в том числе в зимний период;</w:t>
      </w:r>
    </w:p>
    <w:p w:rsidR="00B9283B" w:rsidRPr="00B9283B" w:rsidRDefault="00B9283B" w:rsidP="00B9283B">
      <w:pPr>
        <w:spacing w:line="256" w:lineRule="auto"/>
        <w:ind w:firstLine="709"/>
        <w:jc w:val="both"/>
        <w:rPr>
          <w:color w:val="000000"/>
          <w:sz w:val="28"/>
        </w:rPr>
      </w:pPr>
      <w:r w:rsidRPr="00B9283B">
        <w:rPr>
          <w:color w:val="000000"/>
          <w:sz w:val="28"/>
        </w:rPr>
        <w:t>11) организации стоков ливневых вод;</w:t>
      </w:r>
    </w:p>
    <w:p w:rsidR="00B9283B" w:rsidRPr="00B9283B" w:rsidRDefault="00B9283B" w:rsidP="00B9283B">
      <w:pPr>
        <w:spacing w:line="256" w:lineRule="auto"/>
        <w:ind w:firstLine="709"/>
        <w:jc w:val="both"/>
        <w:rPr>
          <w:color w:val="000000"/>
          <w:sz w:val="28"/>
        </w:rPr>
      </w:pPr>
      <w:r w:rsidRPr="00B9283B">
        <w:rPr>
          <w:color w:val="000000"/>
          <w:sz w:val="28"/>
        </w:rPr>
        <w:t>12) порядка проведения земляных работ;</w:t>
      </w:r>
    </w:p>
    <w:p w:rsidR="00B9283B" w:rsidRPr="00B9283B" w:rsidRDefault="00B9283B" w:rsidP="00B9283B">
      <w:pPr>
        <w:spacing w:line="256" w:lineRule="auto"/>
        <w:ind w:firstLine="709"/>
        <w:jc w:val="both"/>
        <w:rPr>
          <w:color w:val="000000"/>
          <w:sz w:val="28"/>
        </w:rPr>
      </w:pPr>
      <w:r w:rsidRPr="00B9283B">
        <w:rPr>
          <w:color w:val="000000"/>
          <w:sz w:val="28"/>
        </w:rPr>
        <w:t>13) участия, в том числе финансового, собственников и (или) иных законных владельцев зданий, строений, сооружений, земельных участков (за исклю</w:t>
      </w:r>
      <w:r w:rsidRPr="00B9283B">
        <w:rPr>
          <w:color w:val="000000"/>
          <w:sz w:val="28"/>
        </w:rPr>
        <w:lastRenderedPageBreak/>
        <w:t>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B9283B" w:rsidRPr="00B9283B" w:rsidRDefault="00B9283B" w:rsidP="00B9283B">
      <w:pPr>
        <w:spacing w:line="256" w:lineRule="auto"/>
        <w:ind w:firstLine="709"/>
        <w:jc w:val="both"/>
        <w:rPr>
          <w:color w:val="000000"/>
          <w:sz w:val="28"/>
        </w:rPr>
      </w:pPr>
      <w:r w:rsidRPr="00B9283B">
        <w:rPr>
          <w:color w:val="000000"/>
          <w:sz w:val="28"/>
        </w:rPr>
        <w:t>14) определения границ прилегающих территорий в соответствии с порядком, установленным законом субъекта Российской Федерации;</w:t>
      </w:r>
    </w:p>
    <w:p w:rsidR="00B9283B" w:rsidRPr="00B9283B" w:rsidRDefault="00B9283B" w:rsidP="00B9283B">
      <w:pPr>
        <w:spacing w:line="256" w:lineRule="auto"/>
        <w:ind w:firstLine="709"/>
        <w:jc w:val="both"/>
        <w:rPr>
          <w:color w:val="000000"/>
          <w:sz w:val="28"/>
        </w:rPr>
      </w:pPr>
      <w:r w:rsidRPr="00B9283B">
        <w:rPr>
          <w:color w:val="000000"/>
          <w:sz w:val="28"/>
        </w:rPr>
        <w:t>15) праздничного оформления территории муниципального образования;</w:t>
      </w:r>
    </w:p>
    <w:p w:rsidR="00B9283B" w:rsidRPr="006B2ABE" w:rsidRDefault="00B9283B" w:rsidP="00B9283B">
      <w:pPr>
        <w:spacing w:line="256" w:lineRule="auto"/>
        <w:ind w:firstLine="709"/>
        <w:jc w:val="both"/>
        <w:rPr>
          <w:color w:val="000000"/>
          <w:sz w:val="28"/>
        </w:rPr>
      </w:pPr>
      <w:r w:rsidRPr="00B9283B">
        <w:rPr>
          <w:color w:val="000000"/>
          <w:sz w:val="28"/>
        </w:rPr>
        <w:t>16) порядка участия граждан и организаций в реализации мероприятий по благоустройству территории муниципального образования.</w:t>
      </w:r>
    </w:p>
    <w:p w:rsidR="006B2ABE" w:rsidRPr="006B2ABE" w:rsidRDefault="006B2ABE" w:rsidP="006B2ABE">
      <w:pPr>
        <w:spacing w:line="256" w:lineRule="auto"/>
        <w:ind w:firstLine="709"/>
        <w:jc w:val="both"/>
        <w:rPr>
          <w:color w:val="000000"/>
          <w:sz w:val="28"/>
        </w:rPr>
      </w:pPr>
      <w:r w:rsidRPr="006B2ABE">
        <w:rPr>
          <w:color w:val="000000"/>
          <w:sz w:val="28"/>
        </w:rPr>
        <w:t>1.3. Действие настоящих Правил не распространяется на объекты, указанные в п.1.5 Правил, благоустройство которых регулируется федеральными законами Российской Федерации и нормативными правовыми актами Новгородской области.</w:t>
      </w:r>
    </w:p>
    <w:p w:rsidR="006B2ABE" w:rsidRPr="006B2ABE" w:rsidRDefault="006B2ABE" w:rsidP="006B2ABE">
      <w:pPr>
        <w:ind w:firstLine="708"/>
        <w:jc w:val="both"/>
        <w:rPr>
          <w:color w:val="000000"/>
          <w:sz w:val="28"/>
        </w:rPr>
      </w:pPr>
      <w:r w:rsidRPr="006B2ABE">
        <w:rPr>
          <w:color w:val="000000"/>
          <w:sz w:val="28"/>
        </w:rPr>
        <w:t>1.4. Задачами настоящих Правил являются:</w:t>
      </w:r>
    </w:p>
    <w:p w:rsidR="006B2ABE" w:rsidRPr="006B2ABE" w:rsidRDefault="006B2ABE" w:rsidP="006B2ABE">
      <w:pPr>
        <w:ind w:firstLine="708"/>
        <w:jc w:val="both"/>
        <w:rPr>
          <w:color w:val="000000"/>
          <w:sz w:val="28"/>
        </w:rPr>
      </w:pPr>
      <w:r w:rsidRPr="006B2ABE">
        <w:rPr>
          <w:color w:val="000000"/>
          <w:sz w:val="28"/>
        </w:rPr>
        <w:tab/>
        <w:t>1) формирование комфортной, современной среды на территории муниципального образования;</w:t>
      </w:r>
    </w:p>
    <w:p w:rsidR="006B2ABE" w:rsidRPr="006B2ABE" w:rsidRDefault="006B2ABE" w:rsidP="006B2ABE">
      <w:pPr>
        <w:ind w:firstLine="708"/>
        <w:jc w:val="both"/>
        <w:rPr>
          <w:color w:val="000000"/>
          <w:sz w:val="28"/>
        </w:rPr>
      </w:pPr>
      <w:r w:rsidRPr="006B2ABE">
        <w:rPr>
          <w:color w:val="000000"/>
          <w:sz w:val="28"/>
        </w:rPr>
        <w:t>2) обеспечение и повышение комфортности условий проживания граждан;</w:t>
      </w:r>
    </w:p>
    <w:p w:rsidR="006B2ABE" w:rsidRPr="006B2ABE" w:rsidRDefault="006B2ABE" w:rsidP="006B2ABE">
      <w:pPr>
        <w:spacing w:before="57" w:after="57"/>
        <w:ind w:firstLine="709"/>
        <w:contextualSpacing/>
        <w:jc w:val="both"/>
        <w:rPr>
          <w:color w:val="000000"/>
          <w:sz w:val="28"/>
        </w:rPr>
      </w:pPr>
      <w:r w:rsidRPr="006B2ABE">
        <w:rPr>
          <w:color w:val="000000"/>
          <w:sz w:val="28"/>
        </w:rPr>
        <w:t>3)</w:t>
      </w:r>
      <w:r w:rsidRPr="006B2ABE">
        <w:rPr>
          <w:color w:val="000000"/>
          <w:sz w:val="28"/>
        </w:rPr>
        <w:tab/>
        <w:t>содержание территорий различного функционального назначения и расположенных на таких территориях объектов, в том числе земельных участков, зданий, строений, сооружений, прилегающих территорий, содержание и обеспечение сохранности элементов благоустройства;</w:t>
      </w:r>
    </w:p>
    <w:p w:rsidR="006B2ABE" w:rsidRPr="006B2ABE" w:rsidRDefault="006B2ABE" w:rsidP="006B2ABE">
      <w:pPr>
        <w:ind w:firstLine="708"/>
        <w:jc w:val="both"/>
        <w:rPr>
          <w:color w:val="000000"/>
          <w:sz w:val="28"/>
        </w:rPr>
      </w:pPr>
      <w:r w:rsidRPr="006B2ABE">
        <w:rPr>
          <w:color w:val="000000"/>
          <w:sz w:val="28"/>
        </w:rPr>
        <w:t>4)</w:t>
      </w:r>
      <w:r w:rsidRPr="006B2ABE">
        <w:rPr>
          <w:color w:val="000000"/>
          <w:sz w:val="28"/>
        </w:rPr>
        <w:tab/>
        <w:t>формирование архитектурного облика в населенных пунктах на территории муниципального образования с учетом особенностей пространственной организации, исторических традиций и природного ландшафта;</w:t>
      </w:r>
    </w:p>
    <w:p w:rsidR="006B2ABE" w:rsidRPr="006B2ABE" w:rsidRDefault="006B2ABE" w:rsidP="006B2ABE">
      <w:pPr>
        <w:ind w:firstLine="708"/>
        <w:jc w:val="both"/>
        <w:rPr>
          <w:color w:val="000000"/>
          <w:sz w:val="28"/>
        </w:rPr>
      </w:pPr>
      <w:r w:rsidRPr="006B2ABE">
        <w:rPr>
          <w:color w:val="000000"/>
          <w:sz w:val="28"/>
        </w:rPr>
        <w:t>5)</w:t>
      </w:r>
      <w:r w:rsidRPr="006B2ABE">
        <w:rPr>
          <w:color w:val="000000"/>
          <w:sz w:val="28"/>
        </w:rPr>
        <w:tab/>
        <w:t>установление требований к благоустройству и элементам благоустройства территории муниципального образования, установление перечня мероприятий по благоустройству территории муниципального образования, порядка и периодичности их проведения;</w:t>
      </w:r>
    </w:p>
    <w:p w:rsidR="006B2ABE" w:rsidRPr="006B2ABE" w:rsidRDefault="006B2ABE" w:rsidP="006B2ABE">
      <w:pPr>
        <w:ind w:firstLine="708"/>
        <w:jc w:val="both"/>
        <w:rPr>
          <w:color w:val="000000"/>
          <w:sz w:val="28"/>
        </w:rPr>
      </w:pPr>
      <w:r w:rsidRPr="006B2ABE">
        <w:rPr>
          <w:color w:val="000000"/>
          <w:sz w:val="28"/>
        </w:rPr>
        <w:t>6)</w:t>
      </w:r>
      <w:r w:rsidRPr="006B2ABE">
        <w:rPr>
          <w:color w:val="000000"/>
          <w:sz w:val="28"/>
        </w:rPr>
        <w:tab/>
        <w:t>обеспечение доступности территорий общего пользования, в том числе с учетом особых потребностей инвалидов и других маломобильных групп населения;</w:t>
      </w:r>
    </w:p>
    <w:p w:rsidR="006B2ABE" w:rsidRPr="006B2ABE" w:rsidRDefault="006B2ABE" w:rsidP="006B2ABE">
      <w:pPr>
        <w:ind w:firstLine="708"/>
        <w:jc w:val="both"/>
        <w:rPr>
          <w:color w:val="000000"/>
          <w:sz w:val="28"/>
        </w:rPr>
      </w:pPr>
      <w:r w:rsidRPr="006B2ABE">
        <w:rPr>
          <w:color w:val="000000"/>
          <w:sz w:val="28"/>
        </w:rPr>
        <w:t>7) обеспечение создания, сохранности и содержания объектов благоустройства.</w:t>
      </w:r>
    </w:p>
    <w:p w:rsidR="006B2ABE" w:rsidRPr="006B2ABE" w:rsidRDefault="006B2ABE" w:rsidP="006B2ABE">
      <w:pPr>
        <w:ind w:firstLine="708"/>
        <w:jc w:val="both"/>
        <w:rPr>
          <w:color w:val="000000"/>
          <w:sz w:val="28"/>
        </w:rPr>
      </w:pPr>
      <w:r w:rsidRPr="006B2ABE">
        <w:rPr>
          <w:color w:val="000000"/>
          <w:sz w:val="28"/>
        </w:rPr>
        <w:t>1.5. Объектами благоустройства являются объекты, расположенные в границах населенных пунктов территории муниципального образования, с расположенными на ней элементами благоустройства:</w:t>
      </w:r>
    </w:p>
    <w:p w:rsidR="006B2ABE" w:rsidRPr="006B2ABE" w:rsidRDefault="006B2ABE" w:rsidP="006B2ABE">
      <w:pPr>
        <w:ind w:firstLine="708"/>
        <w:jc w:val="both"/>
        <w:rPr>
          <w:color w:val="000000"/>
          <w:sz w:val="28"/>
        </w:rPr>
      </w:pPr>
      <w:r w:rsidRPr="006B2ABE">
        <w:rPr>
          <w:color w:val="000000"/>
          <w:sz w:val="28"/>
        </w:rPr>
        <w:t>1) земельные участки, находящиеся в частной собственности;</w:t>
      </w:r>
    </w:p>
    <w:p w:rsidR="006B2ABE" w:rsidRPr="006B2ABE" w:rsidRDefault="006B2ABE" w:rsidP="006B2ABE">
      <w:pPr>
        <w:ind w:firstLine="708"/>
        <w:jc w:val="both"/>
        <w:rPr>
          <w:color w:val="000000"/>
          <w:sz w:val="28"/>
        </w:rPr>
      </w:pPr>
      <w:r w:rsidRPr="006B2ABE">
        <w:rPr>
          <w:color w:val="000000"/>
          <w:sz w:val="28"/>
        </w:rPr>
        <w:t>2) земельные участки, находящиеся в федеральной собственности;</w:t>
      </w:r>
    </w:p>
    <w:p w:rsidR="006B2ABE" w:rsidRPr="006B2ABE" w:rsidRDefault="006B2ABE" w:rsidP="006B2ABE">
      <w:pPr>
        <w:ind w:firstLine="708"/>
        <w:jc w:val="both"/>
        <w:rPr>
          <w:color w:val="000000"/>
          <w:sz w:val="28"/>
        </w:rPr>
      </w:pPr>
      <w:r w:rsidRPr="006B2ABE">
        <w:rPr>
          <w:color w:val="000000"/>
          <w:sz w:val="28"/>
        </w:rPr>
        <w:t>3) земельные участки, находящиеся в собственности Новгородской области;</w:t>
      </w:r>
    </w:p>
    <w:p w:rsidR="006B2ABE" w:rsidRPr="006B2ABE" w:rsidRDefault="006B2ABE" w:rsidP="006B2ABE">
      <w:pPr>
        <w:ind w:firstLine="708"/>
        <w:jc w:val="both"/>
        <w:rPr>
          <w:color w:val="000000"/>
          <w:sz w:val="28"/>
        </w:rPr>
      </w:pPr>
      <w:r w:rsidRPr="006B2ABE">
        <w:rPr>
          <w:color w:val="000000"/>
          <w:sz w:val="28"/>
        </w:rPr>
        <w:t>4) земельные участки, находящиеся в муниципальной собственности;</w:t>
      </w:r>
    </w:p>
    <w:p w:rsidR="006B2ABE" w:rsidRPr="006B2ABE" w:rsidRDefault="006B2ABE" w:rsidP="006B2ABE">
      <w:pPr>
        <w:ind w:firstLine="708"/>
        <w:jc w:val="both"/>
        <w:rPr>
          <w:color w:val="000000"/>
          <w:sz w:val="28"/>
        </w:rPr>
      </w:pPr>
      <w:r w:rsidRPr="006B2ABE">
        <w:rPr>
          <w:color w:val="000000"/>
          <w:sz w:val="28"/>
        </w:rPr>
        <w:t>5) земельные участки и земли, государственная собственность на которые не разграничена.</w:t>
      </w:r>
    </w:p>
    <w:p w:rsidR="006B2ABE" w:rsidRPr="006B2ABE" w:rsidRDefault="006B2ABE" w:rsidP="006B2ABE">
      <w:pPr>
        <w:ind w:firstLine="708"/>
        <w:jc w:val="both"/>
        <w:rPr>
          <w:color w:val="000000"/>
          <w:sz w:val="28"/>
        </w:rPr>
      </w:pPr>
      <w:r w:rsidRPr="006B2ABE">
        <w:rPr>
          <w:color w:val="000000"/>
          <w:sz w:val="28"/>
        </w:rPr>
        <w:t xml:space="preserve">1.6. Действие настоящих Правил не распространяется на отношения в сфере содержания и реставрации объектов культурного наследия (за исключением благоустройства объекта культурного населения и территории, на которой </w:t>
      </w:r>
      <w:r w:rsidRPr="006B2ABE">
        <w:rPr>
          <w:color w:val="000000"/>
          <w:sz w:val="28"/>
        </w:rPr>
        <w:lastRenderedPageBreak/>
        <w:t>расположен объект культурного наследи, в части, определенной настоящими Правилами).</w:t>
      </w:r>
    </w:p>
    <w:p w:rsidR="006B2ABE" w:rsidRPr="006B2ABE" w:rsidRDefault="006B2ABE" w:rsidP="006B2ABE">
      <w:pPr>
        <w:spacing w:line="256" w:lineRule="auto"/>
        <w:ind w:firstLine="708"/>
        <w:jc w:val="both"/>
        <w:rPr>
          <w:color w:val="000000"/>
          <w:sz w:val="28"/>
        </w:rPr>
      </w:pPr>
      <w:r w:rsidRPr="006B2ABE">
        <w:rPr>
          <w:color w:val="000000"/>
          <w:sz w:val="28"/>
        </w:rPr>
        <w:t>1.7. Условия доступности объектов благоустройства для инвалидов и других маломобильных групп населения обеспечиваются в соответствии с законодательством Российской Федерации и нормативными правовыми актами Новгородской области, а также настоящими Правилами в части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rsidR="006B2ABE" w:rsidRPr="006B2ABE" w:rsidRDefault="006B2ABE" w:rsidP="006B2ABE">
      <w:pPr>
        <w:spacing w:line="256" w:lineRule="auto"/>
        <w:ind w:firstLine="708"/>
        <w:jc w:val="both"/>
        <w:rPr>
          <w:color w:val="000000"/>
          <w:sz w:val="28"/>
        </w:rPr>
      </w:pPr>
      <w:r w:rsidRPr="006B2ABE">
        <w:rPr>
          <w:color w:val="000000"/>
          <w:sz w:val="28"/>
        </w:rPr>
        <w:t xml:space="preserve">1.8. В настоящих Правилах используются следующие понятия: </w:t>
      </w:r>
    </w:p>
    <w:p w:rsidR="006B2ABE" w:rsidRPr="006B2ABE" w:rsidRDefault="006B2ABE" w:rsidP="006B2ABE">
      <w:pPr>
        <w:ind w:firstLine="540"/>
        <w:jc w:val="both"/>
        <w:rPr>
          <w:color w:val="000000"/>
          <w:sz w:val="28"/>
        </w:rPr>
      </w:pPr>
      <w:r w:rsidRPr="006B2ABE">
        <w:rPr>
          <w:color w:val="000000"/>
          <w:sz w:val="28"/>
        </w:rPr>
        <w:t>антенно - мачтовые сооружения - антенные сооружения связи (антенные опоры, входящие в состав оборудования площадки размещения радиоэлектронных средств связи), имеющие, как правило, металлическую конструкцию на бетонном основании (фундаменте) и различающиеся по типу на свободностоящие - трубостойки, столбы, башни, и мачтового типа - с оттяжками;</w:t>
      </w:r>
    </w:p>
    <w:p w:rsidR="006B2ABE" w:rsidRPr="006B2ABE" w:rsidRDefault="006B2ABE" w:rsidP="006B2ABE">
      <w:pPr>
        <w:spacing w:before="200" w:after="160"/>
        <w:ind w:firstLine="540"/>
        <w:jc w:val="both"/>
        <w:rPr>
          <w:color w:val="000000"/>
          <w:sz w:val="28"/>
        </w:rPr>
      </w:pPr>
      <w:r w:rsidRPr="006B2ABE">
        <w:rPr>
          <w:color w:val="000000"/>
          <w:sz w:val="28"/>
        </w:rPr>
        <w:t>архитектурный облик застройки территории - визуально воспринимаемая и последовательно формируемая совокупность архитектурных объектов;</w:t>
      </w:r>
    </w:p>
    <w:p w:rsidR="006B2ABE" w:rsidRPr="006B2ABE" w:rsidRDefault="006B2ABE" w:rsidP="006B2ABE">
      <w:pPr>
        <w:spacing w:before="200" w:after="160"/>
        <w:ind w:firstLine="540"/>
        <w:jc w:val="both"/>
        <w:rPr>
          <w:color w:val="000000"/>
          <w:sz w:val="28"/>
        </w:rPr>
      </w:pPr>
      <w:r w:rsidRPr="00BF0EE1">
        <w:rPr>
          <w:b/>
          <w:color w:val="000000"/>
          <w:sz w:val="28"/>
        </w:rPr>
        <w:t>архитектурно - градостроительный облик здания</w:t>
      </w:r>
      <w:r w:rsidRPr="006B2ABE">
        <w:rPr>
          <w:color w:val="000000"/>
          <w:sz w:val="28"/>
        </w:rPr>
        <w:t>, строения, сооружения - совокупность композиционных приемов и фасадных решений здания, строения, сооружения;</w:t>
      </w:r>
    </w:p>
    <w:p w:rsidR="006B2ABE" w:rsidRPr="006B2ABE" w:rsidRDefault="006B2ABE" w:rsidP="006B2ABE">
      <w:pPr>
        <w:spacing w:before="200" w:after="160"/>
        <w:jc w:val="both"/>
        <w:rPr>
          <w:color w:val="000000"/>
          <w:sz w:val="28"/>
        </w:rPr>
      </w:pPr>
      <w:r w:rsidRPr="006B2ABE">
        <w:rPr>
          <w:color w:val="000000"/>
          <w:sz w:val="28"/>
        </w:rPr>
        <w:tab/>
        <w:t>благоустройство территории - деятельность по реализации комплекса мероприятий, установленного настоящими Правилами,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них объектов, в том числе территорий общего пользования, земельных участков, зданий, строений, сооружений, прилегающих территорий;</w:t>
      </w:r>
    </w:p>
    <w:p w:rsidR="006B2ABE" w:rsidRPr="006B2ABE" w:rsidRDefault="006B2ABE" w:rsidP="006B2ABE">
      <w:pPr>
        <w:spacing w:before="200" w:after="160"/>
        <w:ind w:firstLine="540"/>
        <w:jc w:val="both"/>
        <w:rPr>
          <w:color w:val="000000"/>
          <w:sz w:val="28"/>
        </w:rPr>
      </w:pPr>
      <w:r w:rsidRPr="006B2ABE">
        <w:rPr>
          <w:color w:val="000000"/>
          <w:sz w:val="28"/>
        </w:rPr>
        <w:t>блокированная жилая застройка - жилой дом, соединённый с другими однотипными жилыми домами в одном ряду общими боковыми стенами или стеной без проёмов. У каждого сегмента постройки есть индивидуальный выход на собственный участок земли и автономные инженерные коммуникации;</w:t>
      </w:r>
    </w:p>
    <w:p w:rsidR="006B2ABE" w:rsidRPr="006B2ABE" w:rsidRDefault="006B2ABE" w:rsidP="006B2ABE">
      <w:pPr>
        <w:spacing w:before="200" w:after="160"/>
        <w:ind w:firstLine="540"/>
        <w:jc w:val="both"/>
        <w:rPr>
          <w:color w:val="000000"/>
          <w:sz w:val="28"/>
        </w:rPr>
      </w:pPr>
      <w:r w:rsidRPr="006B2ABE">
        <w:rPr>
          <w:color w:val="000000"/>
          <w:sz w:val="28"/>
        </w:rPr>
        <w:t>бункер - мусоросборник, предназначенный для складирования крупногабаритных отходов;</w:t>
      </w:r>
    </w:p>
    <w:p w:rsidR="006B2ABE" w:rsidRPr="006B2ABE" w:rsidRDefault="006B2ABE" w:rsidP="006B2ABE">
      <w:pPr>
        <w:spacing w:before="200" w:after="160"/>
        <w:ind w:firstLine="540"/>
        <w:jc w:val="both"/>
        <w:rPr>
          <w:color w:val="000000"/>
          <w:sz w:val="28"/>
          <w:szCs w:val="28"/>
        </w:rPr>
      </w:pPr>
      <w:r w:rsidRPr="006B2ABE">
        <w:rPr>
          <w:color w:val="000000"/>
          <w:sz w:val="28"/>
          <w:szCs w:val="28"/>
        </w:rPr>
        <w:t xml:space="preserve">брошенное транспортное средство - аварийное, механически поврежденное транспортное средство либо частично или полностью разукомплектованное, непригодное к эксплуатации, имеющее свободный доступ внутрь транспортного средства (вследствие отсутствия дверей, элементов остекления кузова, иных элементов кузова, незапертых дверей, невозможности запирания дверей), транспортное средство, от которого собственник отказался в установленном порядке, не имеющее собственника. </w:t>
      </w:r>
    </w:p>
    <w:p w:rsidR="006B2ABE" w:rsidRPr="006B2ABE" w:rsidRDefault="006B2ABE" w:rsidP="006B2ABE">
      <w:pPr>
        <w:spacing w:before="200" w:after="160"/>
        <w:ind w:firstLine="540"/>
        <w:jc w:val="both"/>
        <w:rPr>
          <w:color w:val="000000"/>
          <w:sz w:val="28"/>
        </w:rPr>
      </w:pPr>
      <w:r w:rsidRPr="006B2ABE">
        <w:rPr>
          <w:color w:val="000000"/>
          <w:sz w:val="28"/>
        </w:rPr>
        <w:t>витрина - остекленный элемент здания, строения, сооружения, предназначенный для экспозиции товаров, услуг, размещения вывесок;</w:t>
      </w:r>
    </w:p>
    <w:p w:rsidR="006B2ABE" w:rsidRPr="006B2ABE" w:rsidRDefault="006B2ABE" w:rsidP="006B2ABE">
      <w:pPr>
        <w:spacing w:before="200" w:after="160"/>
        <w:ind w:firstLine="540"/>
        <w:jc w:val="both"/>
        <w:rPr>
          <w:color w:val="000000"/>
          <w:sz w:val="28"/>
        </w:rPr>
      </w:pPr>
      <w:r w:rsidRPr="006B2ABE">
        <w:rPr>
          <w:color w:val="000000"/>
          <w:sz w:val="28"/>
        </w:rPr>
        <w:t>внутриквартальная территория -  территория внутри квартала, которая находится в общем пользовании граждан, включающая в себя, в том числе внутриквартальные проезды, парковки, пешеходные зоны, объекты озеленения, малые архитектурные формы, спортивные и детские игровые площадки, зоны отдыха, зоны размещения бытовых отходов.</w:t>
      </w:r>
    </w:p>
    <w:p w:rsidR="006B2ABE" w:rsidRPr="006B2ABE" w:rsidRDefault="006B2ABE" w:rsidP="006B2ABE">
      <w:pPr>
        <w:spacing w:before="200" w:after="160"/>
        <w:ind w:firstLine="540"/>
        <w:jc w:val="both"/>
        <w:rPr>
          <w:color w:val="000000"/>
          <w:sz w:val="28"/>
        </w:rPr>
      </w:pPr>
      <w:r w:rsidRPr="006B2ABE">
        <w:rPr>
          <w:color w:val="000000"/>
          <w:sz w:val="28"/>
        </w:rPr>
        <w:t>внутриквартальный проезд - не являющиеся автомобильными дорогами или их частями проезды, включая тротуары, въезды и выезды, расположенные на внутриквартальной территории;</w:t>
      </w:r>
    </w:p>
    <w:p w:rsidR="006B2ABE" w:rsidRPr="006B2ABE" w:rsidRDefault="006B2ABE" w:rsidP="006B2ABE">
      <w:pPr>
        <w:spacing w:before="200" w:after="160"/>
        <w:ind w:firstLine="540"/>
        <w:jc w:val="both"/>
        <w:rPr>
          <w:color w:val="000000"/>
          <w:sz w:val="28"/>
        </w:rPr>
      </w:pPr>
      <w:r w:rsidRPr="006B2ABE">
        <w:rPr>
          <w:color w:val="000000"/>
          <w:sz w:val="28"/>
        </w:rPr>
        <w:t>водоотводная канава - сооружение в грунте, предназначенное для сбора и отвода поверхности дождевых и талых вод, защиты земляного полотна от размыва и переувлажнения;</w:t>
      </w:r>
    </w:p>
    <w:p w:rsidR="006B2ABE" w:rsidRPr="006B2ABE" w:rsidRDefault="006B2ABE" w:rsidP="006B2ABE">
      <w:pPr>
        <w:spacing w:before="200" w:after="160"/>
        <w:ind w:firstLine="540"/>
        <w:jc w:val="both"/>
        <w:rPr>
          <w:color w:val="000000"/>
          <w:sz w:val="28"/>
        </w:rPr>
      </w:pPr>
      <w:r w:rsidRPr="006B2ABE">
        <w:rPr>
          <w:color w:val="000000"/>
          <w:sz w:val="28"/>
        </w:rPr>
        <w:t>информационные вывески - средства наружной информации, не носящие рекламного характера, размещаемые на фасадах, крышах или на иных внешних поверхностях зданий, строений,  сооружений, включая витрины, на внешних поверхностях временно расположенных (некапитальных, нестационарных) объектов, в месте нахождения или осуществления деятельности гражданина, организации в целях извещения неопределенного круга лиц о фактическом месте нахождения (месте осуществления деятельности) данной организации, индивидуального предпринимателя. Настоящее понятие не распространяется на правоотношения в сфере рекламы;</w:t>
      </w:r>
    </w:p>
    <w:p w:rsidR="006B2ABE" w:rsidRPr="006B2ABE" w:rsidRDefault="006B2ABE" w:rsidP="006B2ABE">
      <w:pPr>
        <w:spacing w:before="200" w:after="160"/>
        <w:ind w:firstLine="540"/>
        <w:jc w:val="both"/>
        <w:rPr>
          <w:color w:val="000000"/>
          <w:sz w:val="28"/>
        </w:rPr>
      </w:pPr>
      <w:r w:rsidRPr="006B2ABE">
        <w:rPr>
          <w:color w:val="000000"/>
          <w:sz w:val="28"/>
        </w:rPr>
        <w:t>восстановление профиля водоотводной канавы - комплекс технических мероприятий, направленных на возвращение первоначальных геометрических параметров водоотводного сооружения (глубины, ширины, уклона и формы сечения) для обеспечения эффективного отвода воды;</w:t>
      </w:r>
    </w:p>
    <w:p w:rsidR="006B2ABE" w:rsidRPr="006B2ABE" w:rsidRDefault="006B2ABE" w:rsidP="006B2ABE">
      <w:pPr>
        <w:spacing w:before="200" w:after="160"/>
        <w:ind w:firstLine="539"/>
        <w:jc w:val="both"/>
        <w:rPr>
          <w:color w:val="000000"/>
          <w:sz w:val="28"/>
        </w:rPr>
      </w:pPr>
      <w:r w:rsidRPr="006B2ABE">
        <w:rPr>
          <w:color w:val="000000"/>
          <w:sz w:val="28"/>
        </w:rPr>
        <w:t>восстановление элементов благоустройства - комплекс работ по восстановлению элементов благоустройства, существовавших до начала производства работ, приведших к нарушению благоустройства, включая очистку покрытий и иных элементов благоустройства и приведение территории производства указанных работ в надлежащий вид после их осуществления;</w:t>
      </w:r>
    </w:p>
    <w:p w:rsidR="006B2ABE" w:rsidRPr="006B2ABE" w:rsidRDefault="006B2ABE" w:rsidP="006B2ABE">
      <w:pPr>
        <w:spacing w:after="160" w:line="257" w:lineRule="auto"/>
        <w:ind w:firstLine="720"/>
        <w:jc w:val="both"/>
        <w:rPr>
          <w:color w:val="000000"/>
          <w:sz w:val="28"/>
        </w:rPr>
      </w:pPr>
      <w:r w:rsidRPr="006B2ABE">
        <w:rPr>
          <w:color w:val="000000"/>
          <w:sz w:val="28"/>
        </w:rPr>
        <w:t>входная группа - комплекс архитектурных и технических элементов, устанавливаемых на входе в здание в состав которой включаются входные двери, тамбур, площадка перед входом, крыльцо, ступеньки с пандусом, навес, перила, колонны и различные декоративные архитектурные элементы;</w:t>
      </w:r>
    </w:p>
    <w:p w:rsidR="006B2ABE" w:rsidRPr="006B2ABE" w:rsidRDefault="006B2ABE" w:rsidP="006B2ABE">
      <w:pPr>
        <w:spacing w:after="160" w:line="257" w:lineRule="auto"/>
        <w:jc w:val="both"/>
        <w:rPr>
          <w:color w:val="000000"/>
          <w:sz w:val="28"/>
        </w:rPr>
      </w:pPr>
      <w:r w:rsidRPr="006B2ABE">
        <w:rPr>
          <w:color w:val="000000"/>
          <w:sz w:val="28"/>
        </w:rPr>
        <w:t xml:space="preserve">        рубка (снос) зеленых насаждений - удаление зеленых насаждений;</w:t>
      </w:r>
      <w:r w:rsidRPr="006B2ABE">
        <w:rPr>
          <w:color w:val="000000"/>
          <w:sz w:val="28"/>
        </w:rPr>
        <w:tab/>
      </w:r>
    </w:p>
    <w:p w:rsidR="006B2ABE" w:rsidRPr="006B2ABE" w:rsidRDefault="006B2ABE" w:rsidP="006B2ABE">
      <w:pPr>
        <w:spacing w:before="200" w:after="160"/>
        <w:ind w:firstLine="540"/>
        <w:jc w:val="both"/>
        <w:rPr>
          <w:color w:val="000000"/>
          <w:sz w:val="28"/>
        </w:rPr>
      </w:pPr>
      <w:r w:rsidRPr="006B2ABE">
        <w:rPr>
          <w:color w:val="000000"/>
          <w:sz w:val="28"/>
        </w:rPr>
        <w:t>газон - элемент благоустройства, состоящий из травянистых растений искусственного происхождения (созданных в результате хозяйственной деятельности человека посевом семян специально подобранных трав или укладкой рулонной дернины) или естественного происхождения (выросших в результате естественных процессов, без ведения хозяйственной деятельности человека);</w:t>
      </w:r>
    </w:p>
    <w:p w:rsidR="006B2ABE" w:rsidRPr="006B2ABE" w:rsidRDefault="006B2ABE" w:rsidP="006B2ABE">
      <w:pPr>
        <w:spacing w:before="200" w:after="160"/>
        <w:ind w:firstLine="540"/>
        <w:jc w:val="both"/>
        <w:rPr>
          <w:color w:val="000000"/>
          <w:sz w:val="28"/>
        </w:rPr>
      </w:pPr>
      <w:r w:rsidRPr="006B2ABE">
        <w:rPr>
          <w:color w:val="000000"/>
          <w:sz w:val="28"/>
        </w:rPr>
        <w:t>главный фасад - фасад здания, строения, сооружения, просматривающийся (воспринимаемый) с территории площадей, улиц, набережных, территорий общего пользования;</w:t>
      </w:r>
    </w:p>
    <w:p w:rsidR="006B2ABE" w:rsidRPr="006B2ABE" w:rsidRDefault="006B2ABE" w:rsidP="006B2ABE">
      <w:pPr>
        <w:spacing w:before="200" w:after="160"/>
        <w:ind w:firstLine="540"/>
        <w:jc w:val="both"/>
        <w:rPr>
          <w:color w:val="000000"/>
          <w:sz w:val="28"/>
        </w:rPr>
      </w:pPr>
      <w:r w:rsidRPr="006B2ABE">
        <w:rPr>
          <w:color w:val="000000"/>
          <w:sz w:val="28"/>
        </w:rPr>
        <w:t>граждане - физические лица - граждане Российской Федерации, иностранные граждане, лица без гражданства, в том числе осуществляющие предпринимательскую деятельность (индивидуальные предприниматели);</w:t>
      </w:r>
    </w:p>
    <w:p w:rsidR="006B2ABE" w:rsidRPr="006B2ABE" w:rsidRDefault="006B2ABE" w:rsidP="006B2ABE">
      <w:pPr>
        <w:spacing w:before="200" w:after="160"/>
        <w:ind w:firstLine="540"/>
        <w:jc w:val="both"/>
        <w:rPr>
          <w:color w:val="000000"/>
          <w:sz w:val="28"/>
        </w:rPr>
      </w:pPr>
      <w:r w:rsidRPr="006B2ABE">
        <w:rPr>
          <w:color w:val="000000"/>
          <w:sz w:val="28"/>
        </w:rPr>
        <w:t>дворовый фасад - поверхность здания, строения, сооружения, не просматривающаяся (не воспринимаемая) с территории площадей, улиц, набережных, иных территорий общего пользования;</w:t>
      </w:r>
    </w:p>
    <w:p w:rsidR="006B2ABE" w:rsidRPr="006B2ABE" w:rsidRDefault="006B2ABE" w:rsidP="006B2ABE">
      <w:pPr>
        <w:spacing w:after="160" w:line="257" w:lineRule="auto"/>
        <w:ind w:firstLine="720"/>
        <w:jc w:val="both"/>
        <w:rPr>
          <w:color w:val="000000"/>
          <w:sz w:val="28"/>
        </w:rPr>
      </w:pPr>
      <w:r w:rsidRPr="006B2ABE">
        <w:rPr>
          <w:color w:val="000000"/>
          <w:sz w:val="28"/>
        </w:rPr>
        <w:t xml:space="preserve">дренажная канава - траншея, канал или небольшой ров, который служит для отвода грунтовых и паводковых вод, а также воды, образующейся в результате обильного выпадения осадков;  </w:t>
      </w:r>
    </w:p>
    <w:p w:rsidR="006B2ABE" w:rsidRPr="006B2ABE" w:rsidRDefault="006B2ABE" w:rsidP="006B2ABE">
      <w:pPr>
        <w:spacing w:after="160" w:line="257" w:lineRule="auto"/>
        <w:ind w:firstLine="720"/>
        <w:jc w:val="both"/>
        <w:rPr>
          <w:color w:val="000000"/>
          <w:sz w:val="28"/>
        </w:rPr>
      </w:pPr>
      <w:r w:rsidRPr="006B2ABE">
        <w:rPr>
          <w:color w:val="000000"/>
          <w:sz w:val="28"/>
        </w:rPr>
        <w:t>жидкие бытовые отходы – хозяйственно - бытовые сточные воды, которые образуются в результате жизнедеятельности населения и накапливаются в сооружениях, не подключённых к централизованной системе водоотведения. </w:t>
      </w:r>
    </w:p>
    <w:p w:rsidR="006B2ABE" w:rsidRPr="006B2ABE" w:rsidRDefault="006B2ABE" w:rsidP="006B2ABE">
      <w:pPr>
        <w:spacing w:after="160" w:line="257" w:lineRule="auto"/>
        <w:ind w:firstLine="720"/>
        <w:jc w:val="both"/>
        <w:rPr>
          <w:color w:val="000000"/>
          <w:sz w:val="28"/>
        </w:rPr>
      </w:pPr>
      <w:r w:rsidRPr="006B2ABE">
        <w:rPr>
          <w:color w:val="000000"/>
          <w:sz w:val="28"/>
        </w:rPr>
        <w:t>жилой дом – индивидуально - определённое здание, которое состоит из комнат, а также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w:t>
      </w:r>
    </w:p>
    <w:p w:rsidR="006B2ABE" w:rsidRPr="006B2ABE" w:rsidRDefault="006B2ABE" w:rsidP="006B2ABE">
      <w:pPr>
        <w:spacing w:before="200" w:after="160"/>
        <w:ind w:firstLine="540"/>
        <w:jc w:val="both"/>
        <w:rPr>
          <w:color w:val="000000"/>
          <w:sz w:val="28"/>
        </w:rPr>
      </w:pPr>
      <w:r w:rsidRPr="006B2ABE">
        <w:rPr>
          <w:color w:val="000000"/>
          <w:sz w:val="28"/>
        </w:rPr>
        <w:t>зеленые насаждения – древесно - кустарниковая и травянистая растительность естественного и искусственного происхождения (деревья, кустарники, цветники, газоны);</w:t>
      </w:r>
    </w:p>
    <w:p w:rsidR="006B2ABE" w:rsidRPr="006B2ABE" w:rsidRDefault="006B2ABE" w:rsidP="006B2ABE">
      <w:pPr>
        <w:spacing w:before="200" w:after="160"/>
        <w:ind w:firstLine="540"/>
        <w:jc w:val="both"/>
        <w:rPr>
          <w:color w:val="000000"/>
          <w:sz w:val="28"/>
        </w:rPr>
      </w:pPr>
      <w:r w:rsidRPr="006B2ABE">
        <w:rPr>
          <w:color w:val="000000"/>
          <w:sz w:val="28"/>
        </w:rPr>
        <w:t xml:space="preserve">земляные работы - работы, связанных со вскрытием, выемкой, разработкой, перемещением, разрытием грунта, влекущие нарушение существующего благоустройства территории и нарушение целостности усовершенствованных покрытий, газонов, участков с зелеными насаждениями и иных элементов благоустройства; </w:t>
      </w:r>
    </w:p>
    <w:p w:rsidR="006B2ABE" w:rsidRPr="006B2ABE" w:rsidRDefault="006B2ABE" w:rsidP="006B2ABE">
      <w:pPr>
        <w:spacing w:before="200" w:after="160"/>
        <w:ind w:firstLine="540"/>
        <w:jc w:val="both"/>
        <w:rPr>
          <w:color w:val="000000"/>
          <w:sz w:val="28"/>
        </w:rPr>
      </w:pPr>
      <w:r w:rsidRPr="006B2ABE">
        <w:rPr>
          <w:color w:val="000000"/>
          <w:sz w:val="28"/>
        </w:rPr>
        <w:t>изменение внешнего вида - объемные, пространственные, колористические и иные изменения внешних поверхностей существующих зданий, строений, сооружений (модернизация, облицовка, ремонт, обустройство фасадов, козырьков, тамбуров, витрин, оконных, дверных проемов, входных площадок, лестниц, пандусов, ограждений и перил, замена кровельного материала и другие изменения внешних поверхностей);</w:t>
      </w:r>
    </w:p>
    <w:p w:rsidR="006B2ABE" w:rsidRPr="006B2ABE" w:rsidRDefault="006B2ABE" w:rsidP="006B2ABE">
      <w:pPr>
        <w:spacing w:before="200" w:after="160"/>
        <w:ind w:firstLine="540"/>
        <w:jc w:val="both"/>
        <w:rPr>
          <w:color w:val="000000"/>
          <w:sz w:val="28"/>
        </w:rPr>
      </w:pPr>
      <w:r w:rsidRPr="006B2ABE">
        <w:rPr>
          <w:color w:val="000000"/>
          <w:sz w:val="28"/>
        </w:rPr>
        <w:t>контейнерная площадка - место (площадка) накопления твердых коммунальных отходов, соответствующее требованиям законодательства в области охраны окружающей среды, законодательства в области обеспечения санитарно - эпидемиологического благополучия населения и правил благоустройства территории муниципального образования, расположенное вне зданий с установленными на нем контейнерами и (или) бункерами;</w:t>
      </w:r>
    </w:p>
    <w:p w:rsidR="006B2ABE" w:rsidRPr="006B2ABE" w:rsidRDefault="006B2ABE" w:rsidP="006B2ABE">
      <w:pPr>
        <w:spacing w:before="200" w:after="160"/>
        <w:ind w:firstLine="540"/>
        <w:jc w:val="both"/>
        <w:rPr>
          <w:color w:val="000000"/>
          <w:sz w:val="28"/>
        </w:rPr>
      </w:pPr>
      <w:r w:rsidRPr="006B2ABE">
        <w:rPr>
          <w:color w:val="000000"/>
          <w:sz w:val="28"/>
        </w:rPr>
        <w:t>контейнер - мусоросборник, предназначенный для складирования твердых коммунальных отходов, за исключением крупногабаритных отходов;</w:t>
      </w:r>
    </w:p>
    <w:p w:rsidR="006B2ABE" w:rsidRPr="006B2ABE" w:rsidRDefault="006B2ABE" w:rsidP="006B2ABE">
      <w:pPr>
        <w:spacing w:before="200" w:after="160"/>
        <w:ind w:firstLine="540"/>
        <w:jc w:val="both"/>
        <w:rPr>
          <w:color w:val="000000"/>
          <w:sz w:val="28"/>
        </w:rPr>
      </w:pPr>
      <w:r w:rsidRPr="006B2ABE">
        <w:rPr>
          <w:color w:val="000000"/>
          <w:sz w:val="28"/>
        </w:rPr>
        <w:t>крупногабаритные отходы - твердые коммунальные отходы (мебель, бытовая техника, отходы от текущего ремонта жилых помещений), размер которых не позволяет осуществить их складирование в контейнерах;</w:t>
      </w:r>
    </w:p>
    <w:p w:rsidR="006B2ABE" w:rsidRPr="006B2ABE" w:rsidRDefault="006B2ABE" w:rsidP="006B2ABE">
      <w:pPr>
        <w:spacing w:before="200" w:after="160"/>
        <w:ind w:firstLine="540"/>
        <w:jc w:val="both"/>
        <w:rPr>
          <w:color w:val="000000"/>
          <w:sz w:val="28"/>
        </w:rPr>
      </w:pPr>
      <w:r w:rsidRPr="006B2ABE">
        <w:rPr>
          <w:color w:val="000000"/>
          <w:sz w:val="28"/>
        </w:rPr>
        <w:t>ливневая канализация - инженерное сооружение, включающее систему трубопроводов, коллекторов, каналов и сооружений на них для пропуска (сброса, приема и отведения) сточных вод, производственных вод от полива, мытья улиц и транспортных средств; отвода поверхностных вод с территорий предприятий, учреждений, организаций и из систем внутренних водостоков зданий, строений, сооружений; приема воды из дренажных канав; приема производственных вод, допускаемых к пропуску без специальной очистки;</w:t>
      </w:r>
    </w:p>
    <w:p w:rsidR="006B2ABE" w:rsidRPr="006B2ABE" w:rsidRDefault="006B2ABE" w:rsidP="006B2ABE">
      <w:pPr>
        <w:spacing w:before="200" w:after="160"/>
        <w:ind w:firstLine="540"/>
        <w:jc w:val="both"/>
        <w:rPr>
          <w:color w:val="000000"/>
          <w:sz w:val="28"/>
        </w:rPr>
      </w:pPr>
      <w:r w:rsidRPr="006B2ABE">
        <w:rPr>
          <w:color w:val="000000"/>
          <w:sz w:val="28"/>
        </w:rPr>
        <w:t>линейные объекты - линии электропередачи, линии связи (в том числе линейно - кабельные сооружения), трубопроводы, автомобильные дороги, железнодорожные линии и другие подобные сооружения;</w:t>
      </w:r>
    </w:p>
    <w:p w:rsidR="006B2ABE" w:rsidRPr="006B2ABE" w:rsidRDefault="006B2ABE" w:rsidP="006B2ABE">
      <w:pPr>
        <w:spacing w:before="200" w:after="160"/>
        <w:ind w:firstLine="540"/>
        <w:jc w:val="both"/>
        <w:rPr>
          <w:color w:val="000000"/>
          <w:sz w:val="28"/>
        </w:rPr>
      </w:pPr>
      <w:r w:rsidRPr="006B2ABE">
        <w:rPr>
          <w:color w:val="000000"/>
          <w:sz w:val="28"/>
        </w:rPr>
        <w:t>маломобильные группы населения - граждане, испытывающие затруднения при самостоятельном передвижении, получении услуги, необходимой информации или при ориентировании в пространстве;</w:t>
      </w:r>
    </w:p>
    <w:p w:rsidR="006B2ABE" w:rsidRPr="006B2ABE" w:rsidRDefault="006B2ABE" w:rsidP="006B2ABE">
      <w:pPr>
        <w:spacing w:before="200" w:after="160"/>
        <w:ind w:firstLine="540"/>
        <w:jc w:val="both"/>
        <w:rPr>
          <w:color w:val="000000"/>
          <w:sz w:val="28"/>
        </w:rPr>
      </w:pPr>
      <w:r w:rsidRPr="006B2ABE">
        <w:rPr>
          <w:color w:val="000000"/>
          <w:sz w:val="28"/>
        </w:rPr>
        <w:t>малые архитектурные формы - элементы благоустройства, используемые для дополнения художественной композиции и организации пространств (уличное коммунально - бытовое оборудование, уличное техническое оборудование, ограждения, уличная мебель, беседки, светильники, игровое и спортивное оборудование, стенды, шлагбаумы, телефонные будки и навесы, устройства для оформления стационарного, мобильного и вертикального озеленения, водные устройства, элементы монументально-декоративного искусства);</w:t>
      </w:r>
    </w:p>
    <w:p w:rsidR="006B2ABE" w:rsidRPr="006B2ABE" w:rsidRDefault="006B2ABE" w:rsidP="006B2ABE">
      <w:pPr>
        <w:spacing w:before="200" w:after="160"/>
        <w:ind w:firstLine="540"/>
        <w:jc w:val="both"/>
        <w:rPr>
          <w:color w:val="000000"/>
          <w:sz w:val="28"/>
        </w:rPr>
      </w:pPr>
      <w:r w:rsidRPr="006B2ABE">
        <w:rPr>
          <w:color w:val="000000"/>
          <w:sz w:val="28"/>
        </w:rPr>
        <w:t>мусор - мелкие неоднородные сухие или влажные отходы, не являющиеся крупногабаритными отходами;</w:t>
      </w:r>
    </w:p>
    <w:p w:rsidR="006B2ABE" w:rsidRPr="006B2ABE" w:rsidRDefault="006B2ABE" w:rsidP="006B2ABE">
      <w:pPr>
        <w:spacing w:before="200" w:after="160"/>
        <w:ind w:firstLine="540"/>
        <w:jc w:val="both"/>
        <w:rPr>
          <w:color w:val="000000"/>
          <w:sz w:val="28"/>
        </w:rPr>
      </w:pPr>
      <w:r w:rsidRPr="006B2ABE">
        <w:rPr>
          <w:color w:val="000000"/>
          <w:sz w:val="28"/>
        </w:rPr>
        <w:t>механизированная уборка - уборка территории с применением специальных автомобилей и уборочной техники (снегоочистителей, снегопогрузчиков, пескоразбрасывателей, машин подметально - уборочных, уборочных универсальных, тротуароуборочных, поливомоечных и других);</w:t>
      </w:r>
    </w:p>
    <w:p w:rsidR="006B2ABE" w:rsidRPr="006B2ABE" w:rsidRDefault="006B2ABE" w:rsidP="006B2ABE">
      <w:pPr>
        <w:spacing w:before="200" w:after="160"/>
        <w:ind w:firstLine="540"/>
        <w:jc w:val="both"/>
        <w:rPr>
          <w:color w:val="000000"/>
          <w:sz w:val="28"/>
        </w:rPr>
      </w:pPr>
      <w:r w:rsidRPr="006B2ABE">
        <w:rPr>
          <w:color w:val="000000"/>
          <w:sz w:val="28"/>
        </w:rPr>
        <w:t>надлежащее состояние зданий, строений, сооружений, элементов благоустройства  - целостность конструкций и их элементов, в том числе наличие заполнений оконных и дверных проемов, исправное состояние приборов наружного освещения; отсутствие механических повреждений, в том числе дефектов лакокрасочного покрытия (выцветания, растрескивания, отслаивания, шелушения), ржавчины, и загрязнения внешних поверхностей; отсутствие надписей и графических изображений, наклеенных объявлений, афиш, плакатов, иных информационных  материалов, в том числе рекламного характера, в местах, не предназначенных для размещения информации;</w:t>
      </w:r>
    </w:p>
    <w:p w:rsidR="006B2ABE" w:rsidRPr="006B2ABE" w:rsidRDefault="006B2ABE" w:rsidP="006B2ABE">
      <w:pPr>
        <w:spacing w:before="200" w:after="160"/>
        <w:ind w:firstLine="540"/>
        <w:jc w:val="both"/>
        <w:rPr>
          <w:color w:val="000000"/>
          <w:sz w:val="28"/>
        </w:rPr>
      </w:pPr>
      <w:r w:rsidRPr="006B2ABE">
        <w:rPr>
          <w:color w:val="000000"/>
          <w:sz w:val="28"/>
        </w:rPr>
        <w:t>нестационарный торговый объект - торговый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 -технического обеспечения, в том числе передвижное сооружение;</w:t>
      </w:r>
    </w:p>
    <w:p w:rsidR="006B2ABE" w:rsidRPr="006B2ABE" w:rsidRDefault="006B2ABE" w:rsidP="006B2ABE">
      <w:pPr>
        <w:spacing w:before="200" w:after="160"/>
        <w:ind w:firstLine="539"/>
        <w:jc w:val="both"/>
        <w:rPr>
          <w:color w:val="000000"/>
          <w:sz w:val="28"/>
        </w:rPr>
      </w:pPr>
      <w:r w:rsidRPr="006B2ABE">
        <w:rPr>
          <w:color w:val="000000"/>
          <w:sz w:val="28"/>
        </w:rPr>
        <w:t>нестационарный объект бытового обслуживания - объект бытового обслуживания,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 - технического обеспечения, в том числе передвижное сооружение;</w:t>
      </w:r>
    </w:p>
    <w:p w:rsidR="006B2ABE" w:rsidRPr="006B2ABE" w:rsidRDefault="006B2ABE" w:rsidP="006B2ABE">
      <w:pPr>
        <w:spacing w:before="200" w:after="160"/>
        <w:ind w:firstLine="540"/>
        <w:jc w:val="both"/>
        <w:rPr>
          <w:color w:val="000000"/>
          <w:sz w:val="28"/>
        </w:rPr>
      </w:pPr>
      <w:r w:rsidRPr="006B2ABE">
        <w:rPr>
          <w:color w:val="000000"/>
          <w:sz w:val="28"/>
        </w:rPr>
        <w:t>озелененные территории - территории, покрытые древесно -кустарниковой и травянистой растительностью естественного и искусственного происхождения;</w:t>
      </w:r>
    </w:p>
    <w:p w:rsidR="006B2ABE" w:rsidRPr="006B2ABE" w:rsidRDefault="006B2ABE" w:rsidP="006B2ABE">
      <w:pPr>
        <w:spacing w:before="200" w:after="160"/>
        <w:ind w:firstLine="540"/>
        <w:jc w:val="both"/>
        <w:rPr>
          <w:color w:val="000000"/>
          <w:sz w:val="28"/>
        </w:rPr>
      </w:pPr>
      <w:r w:rsidRPr="006B2ABE">
        <w:rPr>
          <w:color w:val="000000"/>
          <w:sz w:val="28"/>
        </w:rPr>
        <w:t>осветительное оборудование - лампы, плафоны, светильники, опоры, кабели;</w:t>
      </w:r>
    </w:p>
    <w:p w:rsidR="006B2ABE" w:rsidRPr="006B2ABE" w:rsidRDefault="006B2ABE" w:rsidP="006B2ABE">
      <w:pPr>
        <w:spacing w:before="200" w:after="160"/>
        <w:ind w:firstLine="540"/>
        <w:jc w:val="both"/>
        <w:rPr>
          <w:color w:val="000000"/>
          <w:sz w:val="28"/>
        </w:rPr>
      </w:pPr>
      <w:r w:rsidRPr="006B2ABE">
        <w:rPr>
          <w:color w:val="000000"/>
          <w:sz w:val="28"/>
        </w:rPr>
        <w:t>объекты благоустройства - территории различного функционального назначения, на которых осуществляется деятельность по благоустройству, в том числе, детские площадки, спортивные и другие площадки отдыха и досуга; площадки для выгула и дрессировки собак; площадки автостоянок; улицы (в том числе пешеходные) и дороги; парки, скверы, иные зеленые зоны; площади, набережные и другие территории; технические зоны транспортных, инженерных коммуникаций, водоохранные зоны; контейнерные площадки и площадки для складирования отдельных групп коммунальных отходов;</w:t>
      </w:r>
    </w:p>
    <w:p w:rsidR="006B2ABE" w:rsidRPr="006B2ABE" w:rsidRDefault="006B2ABE" w:rsidP="006B2ABE">
      <w:pPr>
        <w:spacing w:before="200" w:after="160"/>
        <w:ind w:firstLine="540"/>
        <w:jc w:val="both"/>
        <w:rPr>
          <w:color w:val="000000"/>
          <w:sz w:val="28"/>
        </w:rPr>
      </w:pPr>
      <w:r w:rsidRPr="006B2ABE">
        <w:rPr>
          <w:color w:val="000000"/>
          <w:sz w:val="28"/>
        </w:rPr>
        <w:t>объекты размещения отходов - специально оборудованные сооружения, предназначенные для размещения отходов и включающие в себя объекты хранения отходов и объекты захоронения отходов;</w:t>
      </w:r>
    </w:p>
    <w:p w:rsidR="006B2ABE" w:rsidRPr="006B2ABE" w:rsidRDefault="006B2ABE" w:rsidP="006B2ABE">
      <w:pPr>
        <w:spacing w:before="200" w:after="160"/>
        <w:ind w:firstLine="540"/>
        <w:jc w:val="both"/>
        <w:rPr>
          <w:color w:val="000000"/>
          <w:sz w:val="28"/>
        </w:rPr>
      </w:pPr>
      <w:r w:rsidRPr="006B2ABE">
        <w:rPr>
          <w:color w:val="000000"/>
          <w:sz w:val="28"/>
        </w:rPr>
        <w:t>остановочный комплекс - оснащенное торговым оборудованием нестационарное сооружение (киоск или павильон), объединенное с остановочным навесом;</w:t>
      </w:r>
    </w:p>
    <w:p w:rsidR="006B2ABE" w:rsidRPr="006B2ABE" w:rsidRDefault="006B2ABE" w:rsidP="006B2ABE">
      <w:pPr>
        <w:spacing w:before="200" w:after="160"/>
        <w:ind w:firstLine="540"/>
        <w:jc w:val="both"/>
        <w:rPr>
          <w:color w:val="000000"/>
          <w:sz w:val="28"/>
        </w:rPr>
      </w:pPr>
      <w:r w:rsidRPr="006B2ABE">
        <w:rPr>
          <w:color w:val="000000"/>
          <w:sz w:val="28"/>
        </w:rPr>
        <w:t>остановочный навес -  навесная конструкция, установленная на опорах, которая служит для защиты от погодных условий (дождь, снег или солнце);</w:t>
      </w:r>
    </w:p>
    <w:p w:rsidR="006B2ABE" w:rsidRPr="006B2ABE" w:rsidRDefault="006B2ABE" w:rsidP="006B2ABE">
      <w:pPr>
        <w:spacing w:before="200" w:after="160"/>
        <w:ind w:firstLine="540"/>
        <w:jc w:val="both"/>
        <w:rPr>
          <w:color w:val="000000"/>
          <w:sz w:val="28"/>
        </w:rPr>
      </w:pPr>
      <w:r w:rsidRPr="006B2ABE">
        <w:rPr>
          <w:color w:val="000000"/>
          <w:sz w:val="28"/>
        </w:rPr>
        <w:t>отмет водосточных труб - элемент водосточной системы, который направляет поток воды от водосточной трубы на безопасное расстояние от основания здания;</w:t>
      </w:r>
    </w:p>
    <w:p w:rsidR="006B2ABE" w:rsidRPr="006B2ABE" w:rsidRDefault="006B2ABE" w:rsidP="006B2ABE">
      <w:pPr>
        <w:spacing w:before="57" w:after="57"/>
        <w:ind w:firstLine="540"/>
        <w:contextualSpacing/>
        <w:jc w:val="both"/>
        <w:rPr>
          <w:color w:val="000000"/>
          <w:sz w:val="28"/>
        </w:rPr>
      </w:pPr>
      <w:r w:rsidRPr="006B2ABE">
        <w:rPr>
          <w:color w:val="000000"/>
          <w:sz w:val="28"/>
        </w:rPr>
        <w:t>отходы производства и потребления (далее - отходы) - вещества или предметы, которые образованы в процессе производства, выполнения работ, оказания услуг или в процессе потребления, которые удаляются, предназначены для удаления или подлежат удалению в соответствии с законодательством в области обращения с отходами;</w:t>
      </w:r>
    </w:p>
    <w:p w:rsidR="006B2ABE" w:rsidRPr="006B2ABE" w:rsidRDefault="006B2ABE" w:rsidP="006B2ABE">
      <w:pPr>
        <w:spacing w:before="200" w:after="160"/>
        <w:ind w:firstLine="540"/>
        <w:jc w:val="both"/>
        <w:rPr>
          <w:color w:val="000000"/>
          <w:sz w:val="28"/>
        </w:rPr>
      </w:pPr>
      <w:r w:rsidRPr="006B2ABE">
        <w:rPr>
          <w:color w:val="000000"/>
          <w:sz w:val="28"/>
        </w:rPr>
        <w:t>организации - зарегистрированные в установленном законом порядке юридические лица, их обособленные подразделения, а также иные организации, в том числе иностранные, объединения и их подразделения, не являющиеся юридическими лицами;</w:t>
      </w:r>
    </w:p>
    <w:p w:rsidR="006B2ABE" w:rsidRPr="006B2ABE" w:rsidRDefault="006B2ABE" w:rsidP="006B2ABE">
      <w:pPr>
        <w:spacing w:before="200" w:after="160"/>
        <w:ind w:firstLine="540"/>
        <w:jc w:val="both"/>
        <w:rPr>
          <w:color w:val="000000"/>
          <w:sz w:val="28"/>
        </w:rPr>
      </w:pPr>
      <w:r w:rsidRPr="006B2ABE">
        <w:rPr>
          <w:color w:val="000000"/>
          <w:sz w:val="28"/>
        </w:rPr>
        <w:t>пандус - пологая наклонная площадка, соединяющая две разновысокие горизонтальные поверхности, обеспечивающий перемещение колёсных транспортных средств с одной на другую;</w:t>
      </w:r>
    </w:p>
    <w:p w:rsidR="006B2ABE" w:rsidRPr="006B2ABE" w:rsidRDefault="006B2ABE" w:rsidP="006B2ABE">
      <w:pPr>
        <w:spacing w:before="200" w:after="160"/>
        <w:ind w:firstLine="540"/>
        <w:jc w:val="both"/>
        <w:rPr>
          <w:strike/>
          <w:color w:val="000000"/>
          <w:sz w:val="28"/>
        </w:rPr>
      </w:pPr>
      <w:r w:rsidRPr="00BF0EE1">
        <w:rPr>
          <w:b/>
          <w:color w:val="000000"/>
          <w:sz w:val="28"/>
        </w:rPr>
        <w:t>парковка (парковочное место</w:t>
      </w:r>
      <w:r w:rsidRPr="006B2ABE">
        <w:rPr>
          <w:color w:val="000000"/>
          <w:sz w:val="28"/>
        </w:rPr>
        <w:t>)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 - 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6B2ABE" w:rsidRPr="006B2ABE" w:rsidRDefault="006B2ABE" w:rsidP="006B2ABE">
      <w:pPr>
        <w:widowControl w:val="0"/>
        <w:spacing w:before="200" w:after="160"/>
        <w:ind w:firstLine="540"/>
        <w:jc w:val="both"/>
        <w:rPr>
          <w:color w:val="000000"/>
          <w:sz w:val="28"/>
        </w:rPr>
      </w:pPr>
      <w:r w:rsidRPr="006B2ABE">
        <w:rPr>
          <w:color w:val="000000"/>
          <w:sz w:val="28"/>
        </w:rPr>
        <w:t>паспорт здания - документ, состоящий из текстовой и графической частей, отражающий архитектурно - градостроительный облик здания, строения, сооружения;</w:t>
      </w:r>
    </w:p>
    <w:p w:rsidR="006B2ABE" w:rsidRPr="006B2ABE" w:rsidRDefault="006B2ABE" w:rsidP="006B2ABE">
      <w:pPr>
        <w:widowControl w:val="0"/>
        <w:spacing w:before="200" w:after="160"/>
        <w:ind w:firstLine="540"/>
        <w:jc w:val="both"/>
        <w:rPr>
          <w:color w:val="000000"/>
          <w:sz w:val="28"/>
        </w:rPr>
      </w:pPr>
      <w:r w:rsidRPr="006B2ABE">
        <w:rPr>
          <w:color w:val="000000"/>
          <w:sz w:val="28"/>
        </w:rPr>
        <w:t>пешеходная зона - участки и пространства, предназначенные для пешеходного движения, обеспечивающие пешеходные связи и передвижения на территории. К пешеходным коммуникациям относят тротуары, аллеи, дорожки, тропинки, пешеходные переходы;</w:t>
      </w:r>
    </w:p>
    <w:p w:rsidR="006B2ABE" w:rsidRPr="006B2ABE" w:rsidRDefault="006B2ABE" w:rsidP="006B2ABE">
      <w:pPr>
        <w:widowControl w:val="0"/>
        <w:spacing w:before="200" w:after="160"/>
        <w:ind w:firstLine="540"/>
        <w:jc w:val="both"/>
        <w:rPr>
          <w:color w:val="000000"/>
          <w:sz w:val="28"/>
        </w:rPr>
      </w:pPr>
      <w:r w:rsidRPr="006B2ABE">
        <w:rPr>
          <w:color w:val="000000"/>
          <w:sz w:val="28"/>
        </w:rPr>
        <w:t>пешеходная зона - участки и пространства, предназначенные для пешеходного движения, обеспечивающие пешеходные связи и передвижения на территории муниципального образования. К пешеходным коммуникациям относят тротуары, аллеи, дорожки, тропинки, пешеходные переходы;</w:t>
      </w:r>
    </w:p>
    <w:p w:rsidR="006B2ABE" w:rsidRPr="006B2ABE" w:rsidRDefault="006B2ABE" w:rsidP="006B2ABE">
      <w:pPr>
        <w:widowControl w:val="0"/>
        <w:spacing w:before="200" w:after="160"/>
        <w:ind w:firstLine="540"/>
        <w:jc w:val="both"/>
        <w:rPr>
          <w:color w:val="000000"/>
          <w:sz w:val="28"/>
        </w:rPr>
      </w:pPr>
      <w:r w:rsidRPr="006B2ABE">
        <w:rPr>
          <w:color w:val="000000"/>
          <w:sz w:val="28"/>
        </w:rPr>
        <w:t>повреждение зеленых насаждений - нарушение целостности зеленых насаждений (причинение вреда кроне, стволу, ветвям древесно -кустарниковых растений, их корневой системе, повреждение надземной части и корневой системы травянистых растений, не влекущее прекращение их роста) в результате механического, термического, биологического или химического воздействия, ухудшения качества среды обитания, вызванного изъятием или загрязнением почвы в зоне произрастания зеленых насаждений, нарушением целостности живого надпочвенного покрова, изменением состава атмосферного воздуха;</w:t>
      </w:r>
    </w:p>
    <w:p w:rsidR="006B2ABE" w:rsidRPr="006B2ABE" w:rsidRDefault="006B2ABE" w:rsidP="006B2ABE">
      <w:pPr>
        <w:spacing w:before="200" w:after="160"/>
        <w:ind w:firstLine="540"/>
        <w:jc w:val="both"/>
        <w:rPr>
          <w:color w:val="000000"/>
          <w:sz w:val="28"/>
        </w:rPr>
      </w:pPr>
      <w:r w:rsidRPr="006B2ABE">
        <w:rPr>
          <w:color w:val="000000"/>
          <w:sz w:val="28"/>
        </w:rPr>
        <w:t xml:space="preserve"> правообладатели объектов, зданий, сооружений - собственники, арендаторы, а также лица, использующие здания, строения, сооружения на ином установленном законом или договором праве;</w:t>
      </w:r>
    </w:p>
    <w:p w:rsidR="006B2ABE" w:rsidRPr="006B2ABE" w:rsidRDefault="006B2ABE" w:rsidP="006B2ABE">
      <w:pPr>
        <w:spacing w:before="200" w:after="160"/>
        <w:ind w:firstLine="539"/>
        <w:jc w:val="both"/>
        <w:rPr>
          <w:color w:val="000000"/>
          <w:sz w:val="28"/>
        </w:rPr>
      </w:pPr>
      <w:r w:rsidRPr="006B2ABE">
        <w:rPr>
          <w:color w:val="000000"/>
          <w:sz w:val="28"/>
        </w:rPr>
        <w:t xml:space="preserve">придомовая территория - образованный в соответствии с законодательством земельный участок многоквартирного жилого дома, с элементами озеленения, благоустройства, включающий в себя пешеходные пути и (или) подъезды к дому со стоянками автотранспорта и площадками для жильцов данного дома - детскими, физкультурными, для отдыха, контейнеров, выгула собак; </w:t>
      </w:r>
    </w:p>
    <w:p w:rsidR="006B2ABE" w:rsidRPr="006B2ABE" w:rsidRDefault="006B2ABE" w:rsidP="006B2ABE">
      <w:pPr>
        <w:spacing w:before="200" w:after="160"/>
        <w:ind w:firstLine="540"/>
        <w:jc w:val="both"/>
        <w:rPr>
          <w:color w:val="000000"/>
          <w:sz w:val="28"/>
        </w:rPr>
      </w:pPr>
      <w:r w:rsidRPr="006B2ABE">
        <w:rPr>
          <w:color w:val="000000"/>
          <w:sz w:val="28"/>
        </w:rPr>
        <w:t>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настоящими Правилами в соответствии с порядком, установленным законом Новгородской области;</w:t>
      </w:r>
    </w:p>
    <w:p w:rsidR="006B2ABE" w:rsidRPr="006B2ABE" w:rsidRDefault="006B2ABE" w:rsidP="006B2ABE">
      <w:pPr>
        <w:spacing w:before="200" w:after="160"/>
        <w:ind w:firstLine="540"/>
        <w:jc w:val="both"/>
        <w:rPr>
          <w:color w:val="000000"/>
          <w:sz w:val="28"/>
        </w:rPr>
      </w:pPr>
      <w:r w:rsidRPr="006B2ABE">
        <w:rPr>
          <w:color w:val="000000"/>
          <w:sz w:val="28"/>
        </w:rPr>
        <w:t>прилотковая часть дороги - часть автомобильной дороги шириной один метр вдоль бордюрного камня тротуара или газона;</w:t>
      </w:r>
    </w:p>
    <w:p w:rsidR="006B2ABE" w:rsidRPr="006B2ABE" w:rsidRDefault="006B2ABE" w:rsidP="006B2ABE">
      <w:pPr>
        <w:spacing w:before="200" w:after="160"/>
        <w:ind w:firstLine="540"/>
        <w:jc w:val="both"/>
        <w:rPr>
          <w:color w:val="000000"/>
          <w:sz w:val="28"/>
        </w:rPr>
      </w:pPr>
      <w:r w:rsidRPr="006B2ABE">
        <w:rPr>
          <w:color w:val="000000"/>
          <w:sz w:val="28"/>
        </w:rPr>
        <w:t>приямки -</w:t>
      </w:r>
      <w:r w:rsidRPr="006B2ABE">
        <w:rPr>
          <w:rFonts w:ascii="Arial" w:hAnsi="Arial"/>
          <w:color w:val="000000"/>
        </w:rPr>
        <w:t xml:space="preserve"> </w:t>
      </w:r>
      <w:r w:rsidRPr="006B2ABE">
        <w:rPr>
          <w:color w:val="000000"/>
          <w:sz w:val="28"/>
        </w:rPr>
        <w:t>углубления в земле, примыкающие к стене здания. Как правило, имеют прямоугольную (реже — полукруглую или трапециевидную) форму.</w:t>
      </w:r>
      <w:r w:rsidRPr="006B2ABE">
        <w:rPr>
          <w:color w:val="000000"/>
          <w:sz w:val="28"/>
        </w:rPr>
        <w:br/>
        <w:t>С одной стороны имеют проём (входной или оконный).</w:t>
      </w:r>
    </w:p>
    <w:p w:rsidR="006B2ABE" w:rsidRPr="006B2ABE" w:rsidRDefault="006B2ABE" w:rsidP="006B2ABE">
      <w:pPr>
        <w:spacing w:before="200" w:after="160"/>
        <w:ind w:firstLine="540"/>
        <w:jc w:val="both"/>
        <w:rPr>
          <w:color w:val="000000"/>
          <w:sz w:val="28"/>
        </w:rPr>
      </w:pPr>
      <w:r w:rsidRPr="006B2ABE">
        <w:rPr>
          <w:color w:val="000000"/>
          <w:sz w:val="28"/>
        </w:rPr>
        <w:t>проезды - элементы системы транспортных коммуникаций, обеспечивающие транспортную связь между зданиями и участками внутри территорий кварталов, крупных объектов рекреации, производственных и общественных зон, а также связь с улично - дорожной сетью;</w:t>
      </w:r>
    </w:p>
    <w:p w:rsidR="006B2ABE" w:rsidRPr="006B2ABE" w:rsidRDefault="006B2ABE" w:rsidP="006B2ABE">
      <w:pPr>
        <w:spacing w:before="200" w:after="160"/>
        <w:ind w:firstLine="540"/>
        <w:jc w:val="both"/>
        <w:rPr>
          <w:color w:val="000000"/>
          <w:sz w:val="28"/>
        </w:rPr>
      </w:pPr>
      <w:r w:rsidRPr="006B2ABE">
        <w:rPr>
          <w:color w:val="000000"/>
          <w:sz w:val="28"/>
        </w:rPr>
        <w:t xml:space="preserve"> противогололедные материалы - твердые (сыпучие) или жидкие дорожно -эксплуатационные материалы (фрикционные, химические) или их смеси, применяемые для борьбы с зимней скользкостью на автомобильных дорогах и улицах;</w:t>
      </w:r>
    </w:p>
    <w:p w:rsidR="006B2ABE" w:rsidRPr="006B2ABE" w:rsidRDefault="006B2ABE" w:rsidP="006B2ABE">
      <w:pPr>
        <w:spacing w:before="200" w:after="160"/>
        <w:ind w:firstLine="540"/>
        <w:jc w:val="both"/>
        <w:rPr>
          <w:color w:val="000000"/>
          <w:sz w:val="28"/>
        </w:rPr>
      </w:pPr>
      <w:r w:rsidRPr="006B2ABE">
        <w:rPr>
          <w:color w:val="000000"/>
          <w:sz w:val="28"/>
        </w:rPr>
        <w:t>разукомплектованное транспортное средство - механическое транспортное средство, у которого отсутствуют одна или несколько комплектующих кузовных деталей (в том числе предусмотренные конструкцией капот, дверь, замок двери кузова или кабины, запоры горловин цистерн, пробка топливного бака) и (или) отсутствуют одно или несколько стекол, внешних световых приборов, колес, шин, а также поврежденное огнем транспортное средство;</w:t>
      </w:r>
    </w:p>
    <w:p w:rsidR="006B2ABE" w:rsidRPr="006B2ABE" w:rsidRDefault="006B2ABE" w:rsidP="006B2ABE">
      <w:pPr>
        <w:spacing w:before="200" w:after="160"/>
        <w:ind w:firstLine="540"/>
        <w:jc w:val="both"/>
        <w:rPr>
          <w:color w:val="000000"/>
          <w:sz w:val="28"/>
        </w:rPr>
      </w:pPr>
      <w:r w:rsidRPr="006B2ABE">
        <w:rPr>
          <w:color w:val="000000"/>
          <w:sz w:val="28"/>
        </w:rPr>
        <w:t>ремонт фасадов здания, строения, сооружения - комплекс работ по замене, восстановлению элементов фасадов здания, строения, сооружения, его конструктивных элементов в составе капитального или текущего ремонта здания, строения, сооружения;</w:t>
      </w:r>
    </w:p>
    <w:p w:rsidR="006B2ABE" w:rsidRPr="006B2ABE" w:rsidRDefault="006B2ABE" w:rsidP="006B2ABE">
      <w:pPr>
        <w:spacing w:before="200" w:after="160"/>
        <w:ind w:firstLine="540"/>
        <w:jc w:val="both"/>
        <w:rPr>
          <w:color w:val="000000"/>
          <w:sz w:val="28"/>
        </w:rPr>
      </w:pPr>
      <w:r w:rsidRPr="006B2ABE">
        <w:rPr>
          <w:color w:val="000000"/>
          <w:sz w:val="28"/>
        </w:rPr>
        <w:t>самозанятый гражданин – гражданин, который в порядке, установленном законодательством, зарегистрирован как плательщик налога на профессиональный доход; </w:t>
      </w:r>
    </w:p>
    <w:p w:rsidR="006B2ABE" w:rsidRPr="006B2ABE" w:rsidRDefault="006B2ABE" w:rsidP="006B2ABE">
      <w:pPr>
        <w:spacing w:before="200" w:after="160"/>
        <w:ind w:firstLine="540"/>
        <w:jc w:val="both"/>
        <w:rPr>
          <w:color w:val="000000"/>
          <w:sz w:val="28"/>
        </w:rPr>
      </w:pPr>
      <w:r w:rsidRPr="006B2ABE">
        <w:rPr>
          <w:color w:val="000000"/>
          <w:sz w:val="28"/>
        </w:rPr>
        <w:t>содержание объектов и элементов благоустройства – комплекс</w:t>
      </w:r>
      <w:r w:rsidRPr="006B2ABE">
        <w:rPr>
          <w:i/>
          <w:iCs/>
          <w:sz w:val="28"/>
          <w:szCs w:val="28"/>
          <w:shd w:val="clear" w:color="auto" w:fill="FFFFFF"/>
        </w:rPr>
        <w:t xml:space="preserve"> </w:t>
      </w:r>
      <w:r w:rsidRPr="006B2ABE">
        <w:rPr>
          <w:sz w:val="28"/>
          <w:szCs w:val="28"/>
          <w:shd w:val="clear" w:color="auto" w:fill="FFFFFF"/>
        </w:rPr>
        <w:t>мероприятий, направленных на поддержание и улучшение санитарного и эстетического состояния</w:t>
      </w:r>
      <w:r w:rsidRPr="006B2ABE">
        <w:rPr>
          <w:color w:val="000000"/>
          <w:sz w:val="28"/>
        </w:rPr>
        <w:t xml:space="preserve"> территорий различного функционального назначения, по поддержанию в надлежащем (исправном) состоянии расположенных на них зданий, строений, сооружений, элементов благоустройства;</w:t>
      </w:r>
      <w:r w:rsidRPr="006B2ABE">
        <w:rPr>
          <w:i/>
          <w:iCs/>
          <w:sz w:val="28"/>
          <w:szCs w:val="28"/>
        </w:rPr>
        <w:t xml:space="preserve"> </w:t>
      </w:r>
    </w:p>
    <w:p w:rsidR="006B2ABE" w:rsidRPr="006B2ABE" w:rsidRDefault="006B2ABE" w:rsidP="006B2ABE">
      <w:pPr>
        <w:ind w:firstLine="540"/>
        <w:jc w:val="both"/>
        <w:rPr>
          <w:color w:val="000000"/>
          <w:sz w:val="28"/>
        </w:rPr>
      </w:pPr>
      <w:r w:rsidRPr="006B2ABE">
        <w:rPr>
          <w:color w:val="000000"/>
          <w:sz w:val="28"/>
        </w:rPr>
        <w:t>содержание территорий индивидуальной жилой застройки – комплекс мероприятий, направленных на поддержание чистоты, порядка и надлежащего состояния объектов благоустройства в границах таких территорий;</w:t>
      </w:r>
    </w:p>
    <w:p w:rsidR="006B2ABE" w:rsidRPr="006B2ABE" w:rsidRDefault="006B2ABE" w:rsidP="006B2ABE">
      <w:pPr>
        <w:spacing w:before="200" w:after="160"/>
        <w:ind w:firstLine="539"/>
        <w:jc w:val="both"/>
        <w:rPr>
          <w:color w:val="000000"/>
          <w:sz w:val="28"/>
        </w:rPr>
      </w:pPr>
      <w:r w:rsidRPr="006B2ABE">
        <w:rPr>
          <w:color w:val="000000"/>
          <w:sz w:val="28"/>
        </w:rPr>
        <w:t>снежный вал - образование из снега, наледи, формируемое в результате уборки и сгребания снега на территории муниципального образования, в том числе подготовленные для вывоза;</w:t>
      </w:r>
    </w:p>
    <w:p w:rsidR="006B2ABE" w:rsidRPr="006B2ABE" w:rsidRDefault="006B2ABE" w:rsidP="006B2ABE">
      <w:pPr>
        <w:spacing w:before="200" w:after="160"/>
        <w:ind w:firstLine="539"/>
        <w:jc w:val="both"/>
        <w:rPr>
          <w:color w:val="000000"/>
          <w:sz w:val="28"/>
        </w:rPr>
      </w:pPr>
      <w:r w:rsidRPr="006B2ABE">
        <w:rPr>
          <w:color w:val="000000"/>
          <w:sz w:val="28"/>
        </w:rPr>
        <w:t>средство индивидуальной мобильности – транспортное средство, имеющее одно или несколько колес (роликов), предназначенное для индивидуального передвижения человека посредством использования двигателя (двигателей) (электросамокаты, электроскейтборды, гироскутеры, сигвеи, моноколеса и иные аналогичные средства);</w:t>
      </w:r>
    </w:p>
    <w:p w:rsidR="006B2ABE" w:rsidRPr="006B2ABE" w:rsidRDefault="006B2ABE" w:rsidP="006B2ABE">
      <w:pPr>
        <w:spacing w:after="160" w:line="257" w:lineRule="auto"/>
        <w:ind w:firstLine="720"/>
        <w:jc w:val="both"/>
        <w:rPr>
          <w:color w:val="000000"/>
          <w:sz w:val="28"/>
        </w:rPr>
      </w:pPr>
      <w:r w:rsidRPr="006B2ABE">
        <w:rPr>
          <w:color w:val="000000"/>
          <w:sz w:val="28"/>
        </w:rPr>
        <w:t>специально отведенные места для мойки транспортных средств – автомойки, автомастерские, автосервисы, эстакады, гаражи;</w:t>
      </w:r>
    </w:p>
    <w:p w:rsidR="006B2ABE" w:rsidRPr="006B2ABE" w:rsidRDefault="006B2ABE" w:rsidP="006B2ABE">
      <w:pPr>
        <w:spacing w:before="200" w:after="160"/>
        <w:ind w:firstLine="540"/>
        <w:jc w:val="both"/>
        <w:rPr>
          <w:color w:val="000000"/>
          <w:sz w:val="28"/>
        </w:rPr>
      </w:pPr>
      <w:r w:rsidRPr="006B2ABE">
        <w:rPr>
          <w:color w:val="000000"/>
          <w:sz w:val="28"/>
        </w:rPr>
        <w:t>строительные отходы - отходы, образующиеся в процессе сноса, разборки, реконструкции, ремонта (в том числе капитального) или строительства зданий, строений, сооружений, промышленных объектов, дорог, инженерных и других коммуникаций;</w:t>
      </w:r>
    </w:p>
    <w:p w:rsidR="006B2ABE" w:rsidRPr="006B2ABE" w:rsidRDefault="006B2ABE" w:rsidP="006B2ABE">
      <w:pPr>
        <w:spacing w:before="200" w:after="160"/>
        <w:ind w:firstLine="540"/>
        <w:jc w:val="both"/>
        <w:rPr>
          <w:color w:val="000000"/>
          <w:sz w:val="28"/>
        </w:rPr>
      </w:pPr>
      <w:r w:rsidRPr="006B2ABE">
        <w:rPr>
          <w:color w:val="000000"/>
          <w:sz w:val="28"/>
        </w:rPr>
        <w:t xml:space="preserve">твердое покрытие - покрытие из асфальтобетонных или цементобетонных смесей, из щебеночных, гравийных, шлаковых или других минеральных материалов, в том числе обработанных органическими или минеральными вяжущими материалами, а также из штучных материалов: брусчатки, булыжника, бетонных плит; </w:t>
      </w:r>
    </w:p>
    <w:p w:rsidR="006B2ABE" w:rsidRPr="006B2ABE" w:rsidRDefault="006B2ABE" w:rsidP="006B2ABE">
      <w:pPr>
        <w:spacing w:before="200" w:after="160"/>
        <w:ind w:firstLine="540"/>
        <w:jc w:val="both"/>
        <w:rPr>
          <w:color w:val="000000"/>
          <w:sz w:val="28"/>
        </w:rPr>
      </w:pPr>
      <w:r w:rsidRPr="006B2ABE">
        <w:rPr>
          <w:color w:val="000000"/>
          <w:sz w:val="28"/>
        </w:rPr>
        <w:t xml:space="preserve">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w:t>
      </w:r>
    </w:p>
    <w:p w:rsidR="006B2ABE" w:rsidRPr="006B2ABE" w:rsidRDefault="006B2ABE" w:rsidP="006B2ABE">
      <w:pPr>
        <w:ind w:firstLine="540"/>
        <w:jc w:val="both"/>
        <w:rPr>
          <w:color w:val="000000"/>
          <w:sz w:val="28"/>
        </w:rPr>
      </w:pPr>
      <w:r w:rsidRPr="006B2ABE">
        <w:rPr>
          <w:color w:val="000000"/>
          <w:sz w:val="28"/>
        </w:rPr>
        <w:t>твердые коммунальные отходы – отходы, образующиеся в жилых помещениях в процессе потребления гражданами, а также товары, утратившие свои потребительские свойства в процессе их использования гражданами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организаций, индивидуальных предпринимателей и подобные по составу отходам, образующимся в жилых помещениях в процессе потребления гражданами, эпидемиологически безопасные медицинские отходы, приближенные по составу к твердым коммунальным отходам;</w:t>
      </w:r>
    </w:p>
    <w:p w:rsidR="006B2ABE" w:rsidRPr="006B2ABE" w:rsidRDefault="006B2ABE" w:rsidP="006B2ABE">
      <w:pPr>
        <w:spacing w:before="200" w:after="160"/>
        <w:ind w:firstLine="540"/>
        <w:jc w:val="both"/>
        <w:rPr>
          <w:color w:val="000000"/>
          <w:sz w:val="28"/>
        </w:rPr>
      </w:pPr>
      <w:r w:rsidRPr="006B2ABE">
        <w:rPr>
          <w:color w:val="000000"/>
          <w:sz w:val="28"/>
        </w:rPr>
        <w:t xml:space="preserve"> территории рекреационного назначения – зоны в границах территорий, занятых аллеями, бульварами, скверами, парками, пляжами, береговыми полосами водных объектов общего пользования, а также в границах иных благоустроенных территорий, используемых и предназначенных для отдыха, занятий физической культурой и спортом;</w:t>
      </w:r>
    </w:p>
    <w:p w:rsidR="006B2ABE" w:rsidRPr="006B2ABE" w:rsidRDefault="006B2ABE" w:rsidP="006B2ABE">
      <w:pPr>
        <w:spacing w:before="200" w:after="160"/>
        <w:ind w:firstLine="540"/>
        <w:jc w:val="both"/>
        <w:rPr>
          <w:color w:val="000000"/>
          <w:sz w:val="28"/>
        </w:rPr>
      </w:pPr>
      <w:r w:rsidRPr="006B2ABE">
        <w:rPr>
          <w:color w:val="000000"/>
          <w:sz w:val="28"/>
        </w:rPr>
        <w:t>тротуар - элемент дороги, предназначенный для движения пешеходов и примыкающий к проезжей части или к велосипедной дорожке либо отделенный от них газоном;</w:t>
      </w:r>
    </w:p>
    <w:p w:rsidR="006B2ABE" w:rsidRPr="006B2ABE" w:rsidRDefault="006B2ABE" w:rsidP="006B2ABE">
      <w:pPr>
        <w:spacing w:before="200" w:after="160"/>
        <w:ind w:firstLine="540"/>
        <w:jc w:val="both"/>
        <w:rPr>
          <w:color w:val="000000"/>
          <w:sz w:val="28"/>
        </w:rPr>
      </w:pPr>
      <w:r w:rsidRPr="006B2ABE">
        <w:rPr>
          <w:color w:val="000000"/>
          <w:sz w:val="28"/>
        </w:rPr>
        <w:t>уборка территории - комплекс мероприятий, связанных с регулярной очисткой территории от грязи, листвы, мусора, снега и льда, организацией накопления и вывоза отходов;</w:t>
      </w:r>
    </w:p>
    <w:p w:rsidR="006B2ABE" w:rsidRPr="006B2ABE" w:rsidRDefault="006B2ABE" w:rsidP="006B2ABE">
      <w:pPr>
        <w:spacing w:before="200" w:after="160"/>
        <w:ind w:firstLine="540"/>
        <w:jc w:val="both"/>
        <w:rPr>
          <w:color w:val="000000"/>
          <w:sz w:val="28"/>
        </w:rPr>
      </w:pPr>
      <w:r w:rsidRPr="006B2ABE">
        <w:rPr>
          <w:color w:val="000000"/>
          <w:sz w:val="28"/>
        </w:rPr>
        <w:t>улица - обустроенная и используемая для движения автотранспортных средств и пешеходов полоса земли либо поверхность искусственного сооружения, находящаяся в пределах города;</w:t>
      </w:r>
    </w:p>
    <w:p w:rsidR="006B2ABE" w:rsidRPr="006B2ABE" w:rsidRDefault="006B2ABE" w:rsidP="006B2ABE">
      <w:pPr>
        <w:spacing w:before="200" w:after="160"/>
        <w:ind w:firstLine="540"/>
        <w:jc w:val="both"/>
        <w:rPr>
          <w:color w:val="000000"/>
          <w:sz w:val="28"/>
        </w:rPr>
      </w:pPr>
      <w:r w:rsidRPr="006B2ABE">
        <w:rPr>
          <w:color w:val="000000"/>
          <w:sz w:val="28"/>
        </w:rPr>
        <w:t>уличный смет (далее - смет) - отходы, состоящие из песка, соляно -песчаной смеси, пыли, листвы и других мелких бытовых отходов потребления, скапливающиеся на территории улично - дорожной сети, в том числе тротуарах;</w:t>
      </w:r>
    </w:p>
    <w:p w:rsidR="006B2ABE" w:rsidRPr="006B2ABE" w:rsidRDefault="006B2ABE" w:rsidP="006B2ABE">
      <w:pPr>
        <w:spacing w:before="200" w:after="160"/>
        <w:ind w:firstLine="540"/>
        <w:jc w:val="both"/>
        <w:rPr>
          <w:color w:val="000000"/>
          <w:sz w:val="28"/>
        </w:rPr>
      </w:pPr>
      <w:r w:rsidRPr="006B2ABE">
        <w:rPr>
          <w:color w:val="000000"/>
          <w:sz w:val="28"/>
        </w:rPr>
        <w:t>устройства, регулирующие (ограничивающие) движение пешеходов и транспорта - устройства для регулирования (ограничения) прохода и проезда на территории многоквартирных домов, на земельные участки, находящиеся в собственности или ином законном основании у граждан или организаций, в том числе: шлагбаумы, выдвижные, подъемные, качающиеся, откатные, переносные, механические ограничители, цепи, тросы, полусферы, столбы, железобетонные блоки, плиты;</w:t>
      </w:r>
    </w:p>
    <w:p w:rsidR="006B2ABE" w:rsidRPr="006B2ABE" w:rsidRDefault="006B2ABE" w:rsidP="006B2ABE">
      <w:pPr>
        <w:spacing w:before="200" w:after="160"/>
        <w:ind w:firstLine="540"/>
        <w:jc w:val="both"/>
        <w:rPr>
          <w:color w:val="000000"/>
          <w:sz w:val="28"/>
        </w:rPr>
      </w:pPr>
      <w:r w:rsidRPr="006B2ABE">
        <w:rPr>
          <w:color w:val="000000"/>
          <w:sz w:val="28"/>
        </w:rPr>
        <w:t xml:space="preserve">фасад - наружная поверхность стены, ограждающей здание, строение, сооружение;  </w:t>
      </w:r>
    </w:p>
    <w:p w:rsidR="006B2ABE" w:rsidRPr="006B2ABE" w:rsidRDefault="006B2ABE" w:rsidP="006B2ABE">
      <w:pPr>
        <w:spacing w:before="200" w:after="160"/>
        <w:ind w:firstLine="539"/>
        <w:jc w:val="both"/>
        <w:rPr>
          <w:color w:val="000000"/>
          <w:sz w:val="28"/>
        </w:rPr>
      </w:pPr>
      <w:r w:rsidRPr="006B2ABE">
        <w:rPr>
          <w:color w:val="000000"/>
          <w:sz w:val="28"/>
        </w:rPr>
        <w:t>фасадные решения здания, строения, сооружения - решения, определяющие высотные характеристики, материалы фасада, его цветовое оформление, архитектурное членение и стилевые особенности;</w:t>
      </w:r>
    </w:p>
    <w:p w:rsidR="006B2ABE" w:rsidRPr="006B2ABE" w:rsidRDefault="006B2ABE" w:rsidP="006B2ABE">
      <w:pPr>
        <w:spacing w:before="200" w:line="256" w:lineRule="auto"/>
        <w:ind w:firstLine="709"/>
        <w:jc w:val="both"/>
        <w:rPr>
          <w:color w:val="000000"/>
          <w:sz w:val="28"/>
        </w:rPr>
      </w:pPr>
      <w:r w:rsidRPr="006B2ABE">
        <w:rPr>
          <w:color w:val="000000"/>
          <w:sz w:val="28"/>
        </w:rPr>
        <w:t>цветник - участок геометрической или свободной формы с высаженными одно-, двух- или многолетними растениями;</w:t>
      </w:r>
    </w:p>
    <w:p w:rsidR="006B2ABE" w:rsidRPr="006B2ABE" w:rsidRDefault="006B2ABE" w:rsidP="006B2ABE">
      <w:pPr>
        <w:spacing w:before="200" w:line="256" w:lineRule="auto"/>
        <w:ind w:firstLine="709"/>
        <w:jc w:val="both"/>
        <w:rPr>
          <w:color w:val="000000"/>
          <w:sz w:val="28"/>
        </w:rPr>
      </w:pPr>
      <w:r w:rsidRPr="006B2ABE">
        <w:rPr>
          <w:color w:val="000000"/>
          <w:sz w:val="28"/>
        </w:rPr>
        <w:t>штендер - отдельно стоящая, выносная, в том числе сборно - разборная (складная), конструкция, не имеющая предназначенного для статичного закрепления на поверхности основания, вне зависимости от характера размещенной на ней информации;</w:t>
      </w:r>
    </w:p>
    <w:p w:rsidR="006B2ABE" w:rsidRPr="006B2ABE" w:rsidRDefault="006B2ABE" w:rsidP="006B2ABE">
      <w:pPr>
        <w:spacing w:before="200" w:after="160"/>
        <w:ind w:firstLine="540"/>
        <w:jc w:val="both"/>
        <w:rPr>
          <w:color w:val="000000"/>
          <w:sz w:val="28"/>
        </w:rPr>
      </w:pPr>
      <w:r w:rsidRPr="006B2ABE">
        <w:rPr>
          <w:color w:val="000000"/>
          <w:sz w:val="28"/>
        </w:rPr>
        <w:t>элементы декора фасадов зданий, строений, сооружений - барельефы, горельефы, карнизы, скульптуры, розетки, фризы, фронтоны, русты, наличники, тяги оконные, подоконные плиты, оконные и дверные обрамления, металлодекор, отделка фасадов (штукатурка, облицовка, окраска) и иные элементы, предназначенные для декора фасадов;</w:t>
      </w:r>
    </w:p>
    <w:p w:rsidR="006B2ABE" w:rsidRPr="006B2ABE" w:rsidRDefault="006B2ABE" w:rsidP="006B2ABE">
      <w:pPr>
        <w:ind w:firstLine="540"/>
        <w:jc w:val="both"/>
        <w:rPr>
          <w:color w:val="000000"/>
          <w:sz w:val="28"/>
        </w:rPr>
      </w:pPr>
      <w:r w:rsidRPr="006B2ABE">
        <w:rPr>
          <w:color w:val="000000"/>
          <w:sz w:val="28"/>
        </w:rPr>
        <w:t>элементы благоустройства - декоративные, технические, планировочные, конструктивные устройства, различные виды оборудования и оформления,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6B2ABE" w:rsidRPr="006B2ABE" w:rsidRDefault="006B2ABE" w:rsidP="006B2ABE">
      <w:pPr>
        <w:jc w:val="both"/>
        <w:rPr>
          <w:color w:val="000000"/>
          <w:sz w:val="28"/>
        </w:rPr>
      </w:pPr>
    </w:p>
    <w:p w:rsidR="006B2ABE" w:rsidRPr="006B2ABE" w:rsidRDefault="006B2ABE" w:rsidP="006B2ABE">
      <w:pPr>
        <w:ind w:firstLine="540"/>
        <w:jc w:val="both"/>
        <w:rPr>
          <w:color w:val="000000"/>
          <w:sz w:val="28"/>
        </w:rPr>
      </w:pPr>
      <w:r w:rsidRPr="006B2ABE">
        <w:rPr>
          <w:color w:val="000000"/>
          <w:sz w:val="28"/>
        </w:rPr>
        <w:t xml:space="preserve">Иные понятия, используемые в настоящих Правилах, применяются в значениях, установленных законодательством Российской Федерации и законодательством Новгородской области. </w:t>
      </w:r>
    </w:p>
    <w:p w:rsidR="006B2ABE" w:rsidRPr="006B2ABE" w:rsidRDefault="006B2ABE" w:rsidP="006B2ABE">
      <w:pPr>
        <w:jc w:val="both"/>
        <w:rPr>
          <w:color w:val="000000"/>
          <w:sz w:val="28"/>
        </w:rPr>
      </w:pPr>
    </w:p>
    <w:p w:rsidR="006B2ABE" w:rsidRPr="006B2ABE" w:rsidRDefault="006B2ABE" w:rsidP="006B2ABE">
      <w:pPr>
        <w:keepNext/>
        <w:keepLines/>
        <w:spacing w:before="240"/>
        <w:jc w:val="center"/>
        <w:outlineLvl w:val="0"/>
        <w:rPr>
          <w:rFonts w:ascii="Calibri Light" w:hAnsi="Calibri Light"/>
          <w:color w:val="2F5496"/>
          <w:sz w:val="32"/>
        </w:rPr>
      </w:pPr>
      <w:bookmarkStart w:id="2" w:name="__RefHeading___2"/>
      <w:bookmarkEnd w:id="2"/>
      <w:r w:rsidRPr="006B2ABE">
        <w:rPr>
          <w:rFonts w:ascii="Calibri Light" w:hAnsi="Calibri Light"/>
          <w:color w:val="2F5496"/>
          <w:sz w:val="32"/>
        </w:rPr>
        <w:t>Раздел 2. ОБЩИЕ ПРАВИЛА СОДЕРЖАНИЯ ОБЪЕКТОВ И ЭЛЕМЕНТОВ БЛАГОУСТРОЙСТВА</w:t>
      </w:r>
    </w:p>
    <w:p w:rsidR="006B2ABE" w:rsidRPr="006B2ABE" w:rsidRDefault="006B2ABE" w:rsidP="006B2ABE">
      <w:pPr>
        <w:keepNext/>
        <w:keepLines/>
        <w:spacing w:before="240" w:line="256" w:lineRule="auto"/>
        <w:ind w:firstLine="540"/>
        <w:jc w:val="both"/>
        <w:outlineLvl w:val="0"/>
        <w:rPr>
          <w:rFonts w:ascii="Calibri Light" w:hAnsi="Calibri Light"/>
          <w:color w:val="2F5496"/>
          <w:sz w:val="32"/>
        </w:rPr>
      </w:pPr>
      <w:bookmarkStart w:id="3" w:name="__RefHeading___3"/>
      <w:bookmarkEnd w:id="3"/>
      <w:r w:rsidRPr="006B2ABE">
        <w:rPr>
          <w:rFonts w:ascii="Calibri Light" w:hAnsi="Calibri Light"/>
          <w:color w:val="2F5496"/>
          <w:sz w:val="32"/>
        </w:rPr>
        <w:t>2.1. Общие требования к содержанию объектов и элементов благоустройства</w:t>
      </w:r>
    </w:p>
    <w:p w:rsidR="006B2ABE" w:rsidRPr="006B2ABE" w:rsidRDefault="006B2ABE" w:rsidP="006B2ABE">
      <w:pPr>
        <w:spacing w:before="57" w:after="57"/>
        <w:ind w:firstLine="540"/>
        <w:contextualSpacing/>
        <w:jc w:val="both"/>
        <w:rPr>
          <w:color w:val="000000"/>
          <w:sz w:val="28"/>
        </w:rPr>
      </w:pPr>
      <w:r w:rsidRPr="006B2ABE">
        <w:rPr>
          <w:color w:val="000000"/>
          <w:sz w:val="28"/>
        </w:rPr>
        <w:t>2.1.1. Содержание объектов и элементов благоустройства обеспечивается их собственниками или лицами, которым объекты и элементы благоустройства принадлежат на ином законном основании.</w:t>
      </w:r>
    </w:p>
    <w:p w:rsidR="006B2ABE" w:rsidRPr="006B2ABE" w:rsidRDefault="006B2ABE" w:rsidP="006B2ABE">
      <w:pPr>
        <w:spacing w:before="57" w:after="57"/>
        <w:ind w:firstLine="540"/>
        <w:contextualSpacing/>
        <w:jc w:val="both"/>
        <w:rPr>
          <w:rFonts w:ascii="Calibri" w:hAnsi="Calibri"/>
          <w:color w:val="000000"/>
          <w:sz w:val="22"/>
        </w:rPr>
      </w:pPr>
      <w:r w:rsidRPr="006B2ABE">
        <w:rPr>
          <w:color w:val="000000"/>
          <w:sz w:val="28"/>
        </w:rPr>
        <w:t>Содержание объектов и элементов благоустройства, не принадлежащих на праве собственности или на ином законном основании гражданам или организациям, организует Администрация муниципального образования за счет средств бюджета муниципального образования.</w:t>
      </w:r>
    </w:p>
    <w:p w:rsidR="006B2ABE" w:rsidRPr="006B2ABE" w:rsidRDefault="006B2ABE" w:rsidP="006B2ABE">
      <w:pPr>
        <w:spacing w:after="160" w:line="256" w:lineRule="auto"/>
        <w:ind w:firstLine="540"/>
        <w:jc w:val="both"/>
        <w:rPr>
          <w:color w:val="000000"/>
          <w:sz w:val="28"/>
        </w:rPr>
      </w:pPr>
      <w:r w:rsidRPr="006B2ABE">
        <w:rPr>
          <w:color w:val="000000"/>
          <w:sz w:val="28"/>
        </w:rPr>
        <w:t>2.1.2. Собственники и иные законные владельцы зданий, строений, сооружений, земельных участков (за исключением собственников и иных законных владельцев помещений в многоквартирных домах, земельные участки под которыми не образованы или образованы по границам таких домов), расположенных на территории муниципального образования, участвуют в содержании прилегающих территорий в порядке, установленном настоящими Правилами или иным нормативным правовым актом муниципального образования.</w:t>
      </w:r>
    </w:p>
    <w:p w:rsidR="006B2ABE" w:rsidRPr="006B2ABE" w:rsidRDefault="006B2ABE" w:rsidP="006B2ABE">
      <w:pPr>
        <w:spacing w:after="160" w:line="256" w:lineRule="auto"/>
        <w:ind w:firstLine="540"/>
        <w:jc w:val="both"/>
        <w:rPr>
          <w:rFonts w:ascii="Calibri" w:hAnsi="Calibri"/>
          <w:color w:val="000000"/>
          <w:sz w:val="22"/>
        </w:rPr>
      </w:pPr>
      <w:r w:rsidRPr="006B2ABE">
        <w:rPr>
          <w:color w:val="000000"/>
          <w:sz w:val="28"/>
        </w:rPr>
        <w:t>2.1.3. Общие требования к содержанию объектов и элементов благоустройства включают:</w:t>
      </w:r>
    </w:p>
    <w:p w:rsidR="006B2ABE" w:rsidRPr="006B2ABE" w:rsidRDefault="006B2ABE" w:rsidP="006B2ABE">
      <w:pPr>
        <w:spacing w:after="160" w:line="256" w:lineRule="auto"/>
        <w:ind w:firstLine="540"/>
        <w:jc w:val="both"/>
        <w:rPr>
          <w:color w:val="000000"/>
          <w:sz w:val="28"/>
        </w:rPr>
      </w:pPr>
      <w:r w:rsidRPr="006B2ABE">
        <w:rPr>
          <w:color w:val="000000"/>
          <w:sz w:val="28"/>
        </w:rPr>
        <w:t xml:space="preserve">1)  осмотр всех объектов и элементов благоустройства, расположенных на соответствующей территории, для выявления неисправностей и несоответствий требованиям нормативных правовых актов не реже двух раз в год в летний и зимний периоды. </w:t>
      </w:r>
    </w:p>
    <w:p w:rsidR="006B2ABE" w:rsidRPr="006B2ABE" w:rsidRDefault="006B2ABE" w:rsidP="006B2ABE">
      <w:pPr>
        <w:spacing w:before="57" w:after="57"/>
        <w:ind w:firstLine="540"/>
        <w:contextualSpacing/>
        <w:jc w:val="both"/>
        <w:rPr>
          <w:color w:val="000000"/>
          <w:sz w:val="28"/>
        </w:rPr>
      </w:pPr>
    </w:p>
    <w:p w:rsidR="006B2ABE" w:rsidRPr="006B2ABE" w:rsidRDefault="006B2ABE" w:rsidP="006B2ABE">
      <w:pPr>
        <w:spacing w:after="160" w:line="256" w:lineRule="auto"/>
        <w:ind w:firstLine="540"/>
        <w:jc w:val="both"/>
        <w:rPr>
          <w:color w:val="000000"/>
          <w:sz w:val="28"/>
        </w:rPr>
      </w:pPr>
      <w:r w:rsidRPr="006B2ABE">
        <w:rPr>
          <w:color w:val="000000"/>
          <w:sz w:val="28"/>
        </w:rPr>
        <w:t>2) проведение текущего или капитального ремонта, иных работ по поддержанию в чистоте, надлежащем (исправном) состоянии при выявлении неисправностей и несоответствия объектов и элементов благоустройства действующим нормативным и (или), правовым актам;</w:t>
      </w:r>
    </w:p>
    <w:p w:rsidR="006B2ABE" w:rsidRPr="006B2ABE" w:rsidRDefault="006B2ABE" w:rsidP="006B2ABE">
      <w:pPr>
        <w:spacing w:after="160" w:line="256" w:lineRule="auto"/>
        <w:ind w:firstLine="540"/>
        <w:jc w:val="both"/>
        <w:rPr>
          <w:color w:val="000000"/>
          <w:sz w:val="28"/>
        </w:rPr>
      </w:pPr>
    </w:p>
    <w:p w:rsidR="006B2ABE" w:rsidRPr="006B2ABE" w:rsidRDefault="006B2ABE" w:rsidP="006B2ABE">
      <w:pPr>
        <w:spacing w:after="160" w:line="256" w:lineRule="auto"/>
        <w:ind w:firstLine="540"/>
        <w:jc w:val="both"/>
        <w:rPr>
          <w:color w:val="000000"/>
          <w:sz w:val="28"/>
        </w:rPr>
      </w:pPr>
      <w:r w:rsidRPr="006B2ABE">
        <w:rPr>
          <w:color w:val="000000"/>
          <w:sz w:val="28"/>
        </w:rPr>
        <w:t>3)проведение работ по восстановлению профиля водоотводной канавы, прочистке канав, труб, дренажей, коллекторов ливневой канализации и дождеприемников, предназначенных для отвода ливневых и грунтовых вод, один раз весной и далее по мере накопления;</w:t>
      </w:r>
    </w:p>
    <w:p w:rsidR="006B2ABE" w:rsidRPr="006B2ABE" w:rsidRDefault="006B2ABE" w:rsidP="006B2ABE">
      <w:pPr>
        <w:spacing w:after="160" w:line="256" w:lineRule="auto"/>
        <w:ind w:firstLine="540"/>
        <w:jc w:val="both"/>
        <w:rPr>
          <w:rFonts w:ascii="Calibri" w:hAnsi="Calibri"/>
          <w:color w:val="000000"/>
          <w:sz w:val="22"/>
        </w:rPr>
      </w:pPr>
      <w:r w:rsidRPr="006B2ABE">
        <w:rPr>
          <w:color w:val="000000"/>
          <w:sz w:val="28"/>
        </w:rPr>
        <w:t>4) мойку, покраску и (или) побелку элементов благоустройства по мере необходимости с учетом их технического и эстетического состояния, но не реже двух раз в год (до 1 мая, до 1 сентября);</w:t>
      </w:r>
    </w:p>
    <w:p w:rsidR="006B2ABE" w:rsidRPr="006B2ABE" w:rsidRDefault="006B2ABE" w:rsidP="006B2ABE">
      <w:pPr>
        <w:spacing w:after="160" w:line="256" w:lineRule="auto"/>
        <w:ind w:firstLine="540"/>
        <w:jc w:val="both"/>
        <w:rPr>
          <w:rFonts w:ascii="Calibri" w:hAnsi="Calibri"/>
          <w:color w:val="000000"/>
          <w:sz w:val="22"/>
        </w:rPr>
      </w:pPr>
      <w:r w:rsidRPr="006B2ABE">
        <w:rPr>
          <w:color w:val="000000"/>
          <w:sz w:val="28"/>
        </w:rPr>
        <w:t>5) очистку и мойку мусоросборников в соответствии с требованиями законодательства в области обеспечения санитарно - эпидемиологического благополучия населения, в том числе по мере накопления отходов и загрязнения мусоросборников;</w:t>
      </w:r>
    </w:p>
    <w:p w:rsidR="006B2ABE" w:rsidRPr="006B2ABE" w:rsidRDefault="006B2ABE" w:rsidP="006B2ABE">
      <w:pPr>
        <w:spacing w:after="160" w:line="256" w:lineRule="auto"/>
        <w:ind w:firstLine="540"/>
        <w:jc w:val="both"/>
        <w:rPr>
          <w:rFonts w:ascii="Calibri" w:hAnsi="Calibri"/>
          <w:color w:val="000000"/>
          <w:sz w:val="22"/>
        </w:rPr>
      </w:pPr>
      <w:r w:rsidRPr="006B2ABE">
        <w:rPr>
          <w:color w:val="000000"/>
          <w:sz w:val="28"/>
        </w:rPr>
        <w:t>6) летнюю уборку объектов благоустройства и элементов благоустройства   в периоды, установленные настоящими Правилами;</w:t>
      </w:r>
    </w:p>
    <w:p w:rsidR="006B2ABE" w:rsidRPr="006B2ABE" w:rsidRDefault="006B2ABE" w:rsidP="006B2ABE">
      <w:pPr>
        <w:spacing w:after="160" w:line="256" w:lineRule="auto"/>
        <w:ind w:firstLine="540"/>
        <w:jc w:val="both"/>
        <w:rPr>
          <w:rFonts w:ascii="Calibri" w:hAnsi="Calibri"/>
          <w:color w:val="000000"/>
          <w:sz w:val="22"/>
        </w:rPr>
      </w:pPr>
      <w:r w:rsidRPr="006B2ABE">
        <w:rPr>
          <w:color w:val="000000"/>
          <w:sz w:val="28"/>
        </w:rPr>
        <w:t>7) зимнюю уборку объектов благоустройства и элементов благоустройства в периоды, установленные настоящими Правилами;</w:t>
      </w:r>
    </w:p>
    <w:p w:rsidR="006B2ABE" w:rsidRPr="006B2ABE" w:rsidRDefault="006B2ABE" w:rsidP="006B2ABE">
      <w:pPr>
        <w:spacing w:line="256" w:lineRule="auto"/>
        <w:ind w:firstLine="540"/>
        <w:jc w:val="both"/>
        <w:rPr>
          <w:color w:val="000000"/>
          <w:sz w:val="28"/>
        </w:rPr>
      </w:pPr>
      <w:r w:rsidRPr="006B2ABE">
        <w:rPr>
          <w:color w:val="000000"/>
          <w:sz w:val="28"/>
        </w:rPr>
        <w:t>8) очистку объектов и элементов благоустройства от самовольно нанесённых надписей и граффити, а также размещённых объявлений, афиш, плакатов, иных информационных материалов без разрешения собственников или иных владельцев зданий, строений, сооружений и вне установленных для этих целей мест.</w:t>
      </w:r>
    </w:p>
    <w:p w:rsidR="006B2ABE" w:rsidRPr="006B2ABE" w:rsidRDefault="006B2ABE" w:rsidP="006B2ABE">
      <w:pPr>
        <w:spacing w:before="200" w:after="160"/>
        <w:ind w:firstLine="540"/>
        <w:jc w:val="both"/>
        <w:rPr>
          <w:color w:val="000000"/>
          <w:sz w:val="28"/>
        </w:rPr>
      </w:pPr>
      <w:r w:rsidRPr="006B2ABE">
        <w:rPr>
          <w:color w:val="000000"/>
          <w:sz w:val="28"/>
        </w:rPr>
        <w:t xml:space="preserve">2.1.4. Собственники, правообладатели зданий, строений, сооружений обеспечивают закрытие доступа в здания, строения, сооружения, если их эксплуатация не осуществляется и (или) может повлечь причинение вреда (ущерба). </w:t>
      </w:r>
    </w:p>
    <w:p w:rsidR="006B2ABE" w:rsidRPr="006B2ABE" w:rsidRDefault="006B2ABE" w:rsidP="006B2ABE">
      <w:pPr>
        <w:spacing w:before="57" w:after="57"/>
        <w:ind w:firstLine="540"/>
        <w:contextualSpacing/>
        <w:jc w:val="both"/>
        <w:rPr>
          <w:color w:val="000000"/>
          <w:sz w:val="28"/>
        </w:rPr>
      </w:pPr>
      <w:r w:rsidRPr="006B2ABE">
        <w:rPr>
          <w:color w:val="000000"/>
          <w:sz w:val="28"/>
        </w:rPr>
        <w:t>2.1.5. При проведении на территории муниципального образования массового мероприятия его организаторы обязаны обеспечить уборку места проведения мероприятия, прилегающих к нему территорий и восстановление нарушенного благоустройства.</w:t>
      </w:r>
      <w:r w:rsidRPr="006B2ABE">
        <w:rPr>
          <w:color w:val="000000"/>
          <w:sz w:val="24"/>
        </w:rPr>
        <w:t xml:space="preserve"> </w:t>
      </w:r>
      <w:r w:rsidRPr="006B2ABE">
        <w:rPr>
          <w:color w:val="000000"/>
          <w:sz w:val="28"/>
        </w:rPr>
        <w:t>Порядок уборки места проведения мероприятия, прилегающих к нему территорий и восстановления нарушенного благоустройства определяется уполномоченным органом местного самоуправления.</w:t>
      </w:r>
    </w:p>
    <w:p w:rsidR="006B2ABE" w:rsidRPr="006B2ABE" w:rsidRDefault="006B2ABE" w:rsidP="006B2ABE">
      <w:pPr>
        <w:spacing w:before="57" w:after="57"/>
        <w:ind w:firstLine="540"/>
        <w:contextualSpacing/>
        <w:jc w:val="both"/>
        <w:rPr>
          <w:color w:val="000000"/>
          <w:sz w:val="28"/>
        </w:rPr>
      </w:pPr>
    </w:p>
    <w:p w:rsidR="006B2ABE" w:rsidRPr="006B2ABE" w:rsidRDefault="006B2ABE" w:rsidP="006B2ABE">
      <w:pPr>
        <w:spacing w:before="57" w:after="57"/>
        <w:ind w:firstLine="540"/>
        <w:contextualSpacing/>
        <w:jc w:val="both"/>
        <w:rPr>
          <w:color w:val="000000"/>
          <w:sz w:val="28"/>
        </w:rPr>
      </w:pPr>
      <w:r w:rsidRPr="006B2ABE">
        <w:rPr>
          <w:color w:val="000000"/>
          <w:sz w:val="28"/>
        </w:rPr>
        <w:t>2.1.6. Администрация муниципального образования на добровольной основе в порядке, установленном нормативным правовым актом муниципального образования, привлекает граждан для выполнения социально значимых работ по благоустройству и озеленению территории муниципального образования.</w:t>
      </w:r>
    </w:p>
    <w:p w:rsidR="006B2ABE" w:rsidRPr="006B2ABE" w:rsidRDefault="006B2ABE" w:rsidP="006B2ABE">
      <w:pPr>
        <w:keepNext/>
        <w:keepLines/>
        <w:spacing w:before="240" w:line="256" w:lineRule="auto"/>
        <w:ind w:firstLine="540"/>
        <w:jc w:val="both"/>
        <w:outlineLvl w:val="0"/>
        <w:rPr>
          <w:rFonts w:ascii="Calibri Light" w:hAnsi="Calibri Light"/>
          <w:color w:val="2F5496"/>
          <w:sz w:val="32"/>
        </w:rPr>
      </w:pPr>
      <w:bookmarkStart w:id="4" w:name="__RefHeading___4"/>
      <w:bookmarkEnd w:id="4"/>
      <w:r w:rsidRPr="006B2ABE">
        <w:rPr>
          <w:rFonts w:ascii="Calibri Light" w:hAnsi="Calibri Light"/>
          <w:color w:val="2F5496"/>
          <w:sz w:val="32"/>
        </w:rPr>
        <w:t>2.2. Общие запреты в части содержания объектов и элементов благоустройства</w:t>
      </w:r>
    </w:p>
    <w:p w:rsidR="006B2ABE" w:rsidRPr="006B2ABE" w:rsidRDefault="006B2ABE" w:rsidP="006B2ABE">
      <w:pPr>
        <w:spacing w:before="200" w:after="160"/>
        <w:ind w:firstLine="540"/>
        <w:jc w:val="both"/>
        <w:rPr>
          <w:color w:val="000000"/>
          <w:sz w:val="28"/>
        </w:rPr>
      </w:pPr>
      <w:r w:rsidRPr="006B2ABE">
        <w:rPr>
          <w:color w:val="000000"/>
          <w:sz w:val="28"/>
        </w:rPr>
        <w:t>2.2.1. На территории муниципального образования запрещено:</w:t>
      </w:r>
    </w:p>
    <w:p w:rsidR="006B2ABE" w:rsidRPr="006B2ABE" w:rsidRDefault="006B2ABE" w:rsidP="006B2ABE">
      <w:pPr>
        <w:spacing w:before="57" w:after="57"/>
        <w:ind w:firstLine="540"/>
        <w:contextualSpacing/>
        <w:jc w:val="both"/>
        <w:rPr>
          <w:rFonts w:ascii="Calibri" w:hAnsi="Calibri"/>
          <w:color w:val="000000"/>
          <w:sz w:val="22"/>
        </w:rPr>
      </w:pPr>
      <w:r w:rsidRPr="006B2ABE">
        <w:rPr>
          <w:color w:val="000000"/>
          <w:sz w:val="28"/>
        </w:rPr>
        <w:t>1) складирование, сброс мусора, смета, порубочных остатков, строительных и иных отходов вне специально отведенных для этого мест;</w:t>
      </w:r>
    </w:p>
    <w:p w:rsidR="006B2ABE" w:rsidRPr="006B2ABE" w:rsidRDefault="006B2ABE" w:rsidP="006B2ABE">
      <w:pPr>
        <w:spacing w:before="200" w:after="160"/>
        <w:ind w:firstLine="540"/>
        <w:jc w:val="both"/>
        <w:rPr>
          <w:color w:val="000000"/>
          <w:sz w:val="28"/>
        </w:rPr>
      </w:pPr>
      <w:r w:rsidRPr="006B2ABE">
        <w:rPr>
          <w:color w:val="000000"/>
          <w:sz w:val="28"/>
        </w:rPr>
        <w:t>2) размещение объектов (аэромены, надувные фигуры, копии продукции, штендеры, стенды, мебель и другие объекты) вне специально отведенных для этого мест на газонах, участках с травяным покровом естественного или искусственного происхождения, на цветниках, детских, спортивных площадках, в арках зданий, на территориях, предназначенных для движения пешеходов;</w:t>
      </w:r>
    </w:p>
    <w:p w:rsidR="006B2ABE" w:rsidRPr="006B2ABE" w:rsidRDefault="006B2ABE" w:rsidP="006B2ABE">
      <w:pPr>
        <w:spacing w:before="200" w:after="160"/>
        <w:ind w:firstLine="540"/>
        <w:jc w:val="both"/>
        <w:rPr>
          <w:rFonts w:ascii="Arial" w:hAnsi="Arial"/>
          <w:color w:val="000000"/>
        </w:rPr>
      </w:pPr>
      <w:r w:rsidRPr="006B2ABE">
        <w:rPr>
          <w:color w:val="000000"/>
          <w:sz w:val="28"/>
        </w:rPr>
        <w:t>3) мойка транспортных средств вне специально отведенных для этого мест;</w:t>
      </w:r>
    </w:p>
    <w:p w:rsidR="006B2ABE" w:rsidRPr="006B2ABE" w:rsidRDefault="006B2ABE" w:rsidP="006B2ABE">
      <w:pPr>
        <w:spacing w:before="57" w:after="57"/>
        <w:ind w:firstLine="540"/>
        <w:contextualSpacing/>
        <w:jc w:val="both"/>
        <w:rPr>
          <w:color w:val="000000"/>
          <w:sz w:val="28"/>
        </w:rPr>
      </w:pPr>
      <w:r w:rsidRPr="006B2ABE">
        <w:rPr>
          <w:color w:val="000000"/>
          <w:sz w:val="28"/>
        </w:rPr>
        <w:t>4) складирование на землях общего пользования, в других, специально не отведенных и не оборудованных для этих целей местах, строительных материалов, угля, дров, грунта, минеральных и органических удобрений, торгового оборудования, товаров, тары, упаковочного материала;</w:t>
      </w:r>
    </w:p>
    <w:p w:rsidR="006B2ABE" w:rsidRPr="006B2ABE" w:rsidRDefault="006B2ABE" w:rsidP="006B2ABE">
      <w:pPr>
        <w:spacing w:line="256" w:lineRule="auto"/>
        <w:ind w:firstLine="540"/>
        <w:jc w:val="both"/>
        <w:rPr>
          <w:color w:val="000000"/>
          <w:sz w:val="28"/>
        </w:rPr>
      </w:pPr>
    </w:p>
    <w:p w:rsidR="006B2ABE" w:rsidRPr="006B2ABE" w:rsidRDefault="006B2ABE" w:rsidP="006B2ABE">
      <w:pPr>
        <w:spacing w:line="256" w:lineRule="auto"/>
        <w:ind w:firstLine="540"/>
        <w:jc w:val="both"/>
        <w:rPr>
          <w:rFonts w:ascii="Calibri" w:hAnsi="Calibri"/>
          <w:color w:val="000000"/>
          <w:sz w:val="22"/>
        </w:rPr>
      </w:pPr>
      <w:r w:rsidRPr="006B2ABE">
        <w:rPr>
          <w:color w:val="000000"/>
          <w:sz w:val="28"/>
        </w:rPr>
        <w:t>5) самовольная установка на территориях общего пользования шлагбаумов, железобетонных блоков, ограждений, парковочных барьеров, столбов и оградительных сигнальных конусов, иных ограничивающих движение технических устройств, сооружений, натяжка тросов, цепей, перегораживание проходов, проездов;</w:t>
      </w:r>
    </w:p>
    <w:p w:rsidR="006B2ABE" w:rsidRPr="006B2ABE" w:rsidRDefault="006B2ABE" w:rsidP="006B2ABE">
      <w:pPr>
        <w:spacing w:before="200" w:after="160"/>
        <w:ind w:firstLine="540"/>
        <w:jc w:val="both"/>
        <w:rPr>
          <w:rFonts w:ascii="Arial" w:hAnsi="Arial"/>
          <w:color w:val="000000"/>
        </w:rPr>
      </w:pPr>
      <w:r w:rsidRPr="006B2ABE">
        <w:rPr>
          <w:color w:val="000000"/>
          <w:sz w:val="28"/>
        </w:rPr>
        <w:t>6) установка намогильных сооружений, могильных оград, намогильных регистрационных знаков, а также размещение венков, корзин, лент (в том числе с надписями) вне специально предназначенных для этого мест;</w:t>
      </w:r>
    </w:p>
    <w:p w:rsidR="006B2ABE" w:rsidRPr="006B2ABE" w:rsidRDefault="006B2ABE" w:rsidP="006B2ABE">
      <w:pPr>
        <w:spacing w:before="57" w:after="57"/>
        <w:ind w:firstLine="540"/>
        <w:contextualSpacing/>
        <w:jc w:val="both"/>
        <w:rPr>
          <w:color w:val="000000"/>
          <w:sz w:val="28"/>
        </w:rPr>
      </w:pPr>
      <w:r w:rsidRPr="006B2ABE">
        <w:rPr>
          <w:color w:val="000000"/>
          <w:sz w:val="28"/>
        </w:rPr>
        <w:t>7) нанесение надписей, граффити, размещение объявлений, афиш, плакатов, иных информационных материалов, в том числе рекламного характера, на элементах благоустройства в отсутствие полученного в установленном порядке согласования. Порядок получения согласования, основания отказа в выдаче согласования устанавливается нормативным правовым актом муниципального образования</w:t>
      </w:r>
    </w:p>
    <w:p w:rsidR="006B2ABE" w:rsidRPr="006B2ABE" w:rsidRDefault="006B2ABE" w:rsidP="006B2ABE">
      <w:pPr>
        <w:spacing w:before="57" w:after="57"/>
        <w:ind w:firstLine="540"/>
        <w:contextualSpacing/>
        <w:jc w:val="both"/>
        <w:rPr>
          <w:color w:val="000000"/>
          <w:sz w:val="28"/>
        </w:rPr>
      </w:pPr>
    </w:p>
    <w:p w:rsidR="006B2ABE" w:rsidRPr="006B2ABE" w:rsidRDefault="006B2ABE" w:rsidP="006B2ABE">
      <w:pPr>
        <w:spacing w:before="200" w:after="160"/>
        <w:ind w:firstLine="540"/>
        <w:jc w:val="both"/>
        <w:rPr>
          <w:color w:val="000000"/>
          <w:sz w:val="28"/>
        </w:rPr>
      </w:pPr>
      <w:r w:rsidRPr="006B2ABE">
        <w:rPr>
          <w:color w:val="000000"/>
          <w:sz w:val="28"/>
        </w:rPr>
        <w:t>8) сброс смета, мусора, травы, листьев, веток, порубочных остатков и иных отходов в смотровые и дождеприемные колодцы ливневой канализации, водные объекты, а также на проезжую часть улиц, дорог, обочин, тротуаров, в том числе при окосе и уборке газонов.</w:t>
      </w:r>
    </w:p>
    <w:p w:rsidR="006B2ABE" w:rsidRPr="006B2ABE" w:rsidRDefault="006B2ABE" w:rsidP="006B2ABE">
      <w:pPr>
        <w:keepNext/>
        <w:keepLines/>
        <w:spacing w:before="240" w:line="256" w:lineRule="auto"/>
        <w:ind w:firstLine="540"/>
        <w:jc w:val="both"/>
        <w:outlineLvl w:val="0"/>
        <w:rPr>
          <w:rFonts w:ascii="Calibri Light" w:hAnsi="Calibri Light"/>
          <w:color w:val="2F5496"/>
          <w:sz w:val="32"/>
        </w:rPr>
      </w:pPr>
      <w:bookmarkStart w:id="5" w:name="__RefHeading___5"/>
      <w:bookmarkEnd w:id="5"/>
      <w:r w:rsidRPr="006B2ABE">
        <w:rPr>
          <w:rFonts w:ascii="Calibri Light" w:hAnsi="Calibri Light"/>
          <w:color w:val="2F5496"/>
          <w:sz w:val="32"/>
        </w:rPr>
        <w:t>2.3. Порядок уборки территорий в летний период</w:t>
      </w:r>
    </w:p>
    <w:p w:rsidR="006B2ABE" w:rsidRPr="006B2ABE" w:rsidRDefault="006B2ABE" w:rsidP="006B2ABE">
      <w:pPr>
        <w:spacing w:before="200" w:after="160"/>
        <w:ind w:firstLine="540"/>
        <w:jc w:val="both"/>
        <w:rPr>
          <w:rFonts w:ascii="Arial" w:hAnsi="Arial"/>
          <w:color w:val="000000"/>
        </w:rPr>
      </w:pPr>
      <w:r w:rsidRPr="006B2ABE">
        <w:rPr>
          <w:color w:val="000000"/>
          <w:sz w:val="28"/>
        </w:rPr>
        <w:t>2.3.1. Период летней уборки устанавливается с 16 апреля по 30 сентября.</w:t>
      </w:r>
    </w:p>
    <w:p w:rsidR="006B2ABE" w:rsidRPr="006B2ABE" w:rsidRDefault="006B2ABE" w:rsidP="006B2ABE">
      <w:pPr>
        <w:spacing w:before="200" w:after="160"/>
        <w:ind w:firstLine="540"/>
        <w:jc w:val="both"/>
        <w:rPr>
          <w:rFonts w:ascii="Arial" w:hAnsi="Arial"/>
          <w:color w:val="000000"/>
        </w:rPr>
      </w:pPr>
      <w:r w:rsidRPr="006B2ABE">
        <w:rPr>
          <w:color w:val="000000"/>
          <w:sz w:val="28"/>
        </w:rPr>
        <w:t xml:space="preserve">В случае изменения погодных условий сроки проведения летней уборки могут быть изменены нормативным правовым актом муниципального образования. </w:t>
      </w:r>
    </w:p>
    <w:p w:rsidR="006B2ABE" w:rsidRPr="006B2ABE" w:rsidRDefault="006B2ABE" w:rsidP="006B2ABE">
      <w:pPr>
        <w:spacing w:before="200" w:after="160"/>
        <w:ind w:firstLine="540"/>
        <w:jc w:val="both"/>
        <w:rPr>
          <w:rFonts w:ascii="Arial" w:hAnsi="Arial"/>
          <w:color w:val="000000"/>
        </w:rPr>
      </w:pPr>
      <w:r w:rsidRPr="006B2ABE">
        <w:rPr>
          <w:color w:val="000000"/>
          <w:sz w:val="28"/>
        </w:rPr>
        <w:t>2.3.2. Мойка, полив и подметание покрытий территорий муниципального образования, в том числе тротуаров, парковок (парковочных карманов), остановочных пунктов, искусственных дорожных сооружений, проездов, не относящихся к автомобильным дорогам, производятся в соответствии с действующим законодательством.</w:t>
      </w:r>
    </w:p>
    <w:p w:rsidR="006B2ABE" w:rsidRPr="006B2ABE" w:rsidRDefault="006B2ABE" w:rsidP="006B2ABE">
      <w:pPr>
        <w:spacing w:before="200" w:after="160"/>
        <w:ind w:firstLine="540"/>
        <w:jc w:val="both"/>
        <w:rPr>
          <w:color w:val="000000"/>
          <w:sz w:val="28"/>
        </w:rPr>
      </w:pPr>
      <w:r w:rsidRPr="006B2ABE">
        <w:rPr>
          <w:color w:val="000000"/>
          <w:sz w:val="28"/>
        </w:rPr>
        <w:t xml:space="preserve">2.3.3. Собственники, правообладатели объектов и элементов благоустройства, специализированные организации, осуществляющие содержание и уборку территорий муниципального образования в соответствии с региональными и муниципальными правовыми актами, в летний период обеспечивают соблюдение следующих требований:  </w:t>
      </w:r>
    </w:p>
    <w:p w:rsidR="006B2ABE" w:rsidRPr="006B2ABE" w:rsidRDefault="006B2ABE" w:rsidP="006B2ABE">
      <w:pPr>
        <w:spacing w:before="200" w:after="160"/>
        <w:ind w:firstLine="540"/>
        <w:jc w:val="both"/>
        <w:rPr>
          <w:color w:val="000000"/>
          <w:sz w:val="28"/>
        </w:rPr>
      </w:pPr>
      <w:r w:rsidRPr="006B2ABE">
        <w:rPr>
          <w:color w:val="000000"/>
          <w:sz w:val="28"/>
        </w:rPr>
        <w:t xml:space="preserve">1) покрытия территорий муниципального образования, в том числе тротуары, парковки (парковочные карманы), остановочные пункты, искусственные дорожные сооружения, проезды, не относящихся к автомобильным дорогам, по мере загрязнения полностью очищаются от всякого вида загрязнений (грунтово - песчаные наносы, мусор, грязь) и промываются. </w:t>
      </w:r>
    </w:p>
    <w:p w:rsidR="006B2ABE" w:rsidRPr="006B2ABE" w:rsidRDefault="006B2ABE" w:rsidP="006B2ABE">
      <w:pPr>
        <w:spacing w:before="200" w:after="160"/>
        <w:ind w:firstLine="540"/>
        <w:jc w:val="both"/>
        <w:rPr>
          <w:color w:val="000000"/>
          <w:sz w:val="28"/>
        </w:rPr>
      </w:pPr>
      <w:r w:rsidRPr="006B2ABE">
        <w:rPr>
          <w:color w:val="000000"/>
          <w:sz w:val="28"/>
        </w:rPr>
        <w:t>2) мойка и поливка тротуаров, непосредственно граничащих с прилотковой полосой, производится специализированными организациями, осуществляющими содержание и уборку дорог в соответствии с заключенными муниципальными контрактами (договорами), вручную или с помощью специализированных машин в направлении от зданий к проезжей части улицы в период наименьшей интенсивности движения транспорта и пешеходов.</w:t>
      </w:r>
    </w:p>
    <w:p w:rsidR="006B2ABE" w:rsidRPr="006B2ABE" w:rsidRDefault="006B2ABE" w:rsidP="006B2ABE">
      <w:pPr>
        <w:spacing w:before="200" w:after="160"/>
        <w:ind w:firstLine="540"/>
        <w:jc w:val="both"/>
        <w:rPr>
          <w:color w:val="000000"/>
          <w:sz w:val="28"/>
        </w:rPr>
      </w:pPr>
      <w:r w:rsidRPr="006B2ABE">
        <w:rPr>
          <w:color w:val="000000"/>
          <w:sz w:val="28"/>
        </w:rPr>
        <w:t>4) высота травяного покрова должна соответствовать нормам, установленным приказом Государственного комитета Российской Федерации по строительству и жилищно - коммунальному комплексу от 15.12.1999 № 153 «Об утверждении Правил создания, охраны и содержания зеленых насаждений в городах Российской Федерации», но не должна превышать</w:t>
      </w:r>
      <w:r w:rsidRPr="006B2ABE">
        <w:rPr>
          <w:color w:val="000000"/>
          <w:sz w:val="28"/>
        </w:rPr>
        <w:br/>
        <w:t>15 см. При высоте травы более 15 см собственниками, правообладателями земельного участка производится ее скашивание и уборка. Скошенная трава с территории удаляется в течение трех суток со дня проведения скашивания.</w:t>
      </w:r>
    </w:p>
    <w:p w:rsidR="006B2ABE" w:rsidRPr="006B2ABE" w:rsidRDefault="006B2ABE" w:rsidP="006B2ABE">
      <w:pPr>
        <w:ind w:firstLine="540"/>
        <w:jc w:val="both"/>
        <w:rPr>
          <w:color w:val="000000"/>
          <w:sz w:val="28"/>
        </w:rPr>
      </w:pPr>
      <w:r w:rsidRPr="006B2ABE">
        <w:rPr>
          <w:color w:val="000000"/>
          <w:sz w:val="28"/>
        </w:rPr>
        <w:t xml:space="preserve">5) очистка придомовых территорий от смета и иных отходов осуществляется механизированным способом или вручную: </w:t>
      </w:r>
    </w:p>
    <w:p w:rsidR="006B2ABE" w:rsidRPr="006B2ABE" w:rsidRDefault="006B2ABE" w:rsidP="006B2ABE">
      <w:pPr>
        <w:spacing w:before="200" w:after="160"/>
        <w:ind w:firstLine="540"/>
        <w:jc w:val="both"/>
        <w:rPr>
          <w:color w:val="000000"/>
          <w:sz w:val="28"/>
        </w:rPr>
      </w:pPr>
      <w:r w:rsidRPr="006B2ABE">
        <w:rPr>
          <w:color w:val="000000"/>
          <w:sz w:val="28"/>
        </w:rPr>
        <w:t xml:space="preserve">1) организациями, обслуживающими жилищный фонд; </w:t>
      </w:r>
    </w:p>
    <w:p w:rsidR="006B2ABE" w:rsidRPr="006B2ABE" w:rsidRDefault="006B2ABE" w:rsidP="006B2ABE">
      <w:pPr>
        <w:spacing w:before="200" w:after="160"/>
        <w:ind w:firstLine="540"/>
        <w:jc w:val="both"/>
        <w:rPr>
          <w:color w:val="000000"/>
          <w:sz w:val="28"/>
        </w:rPr>
      </w:pPr>
      <w:r w:rsidRPr="006B2ABE">
        <w:rPr>
          <w:color w:val="000000"/>
          <w:sz w:val="28"/>
        </w:rPr>
        <w:t xml:space="preserve">2) при непосредственном управлении многоквартирным домом, лицами, осуществляющими соответствующие виды деятельности, на основании договоров оказания услуг по содержанию и (или) выполнению работ по ремонту общего имущества в таком доме (при отсутствии договора, собственниками помещений в многоквартирных домах).  </w:t>
      </w:r>
    </w:p>
    <w:p w:rsidR="006B2ABE" w:rsidRPr="006B2ABE" w:rsidRDefault="006B2ABE" w:rsidP="006B2ABE">
      <w:pPr>
        <w:keepNext/>
        <w:keepLines/>
        <w:spacing w:before="240" w:line="256" w:lineRule="auto"/>
        <w:ind w:firstLine="540"/>
        <w:jc w:val="both"/>
        <w:outlineLvl w:val="0"/>
        <w:rPr>
          <w:rFonts w:ascii="Calibri Light" w:hAnsi="Calibri Light"/>
          <w:color w:val="2F5496"/>
          <w:sz w:val="32"/>
        </w:rPr>
      </w:pPr>
      <w:bookmarkStart w:id="6" w:name="__RefHeading___6"/>
      <w:bookmarkEnd w:id="6"/>
      <w:r w:rsidRPr="006B2ABE">
        <w:rPr>
          <w:rFonts w:ascii="Calibri Light" w:hAnsi="Calibri Light"/>
          <w:color w:val="2F5496"/>
          <w:sz w:val="32"/>
        </w:rPr>
        <w:t>2.4. Порядок уборки территории в зимний период</w:t>
      </w:r>
    </w:p>
    <w:p w:rsidR="006B2ABE" w:rsidRPr="006B2ABE" w:rsidRDefault="006B2ABE" w:rsidP="006B2ABE">
      <w:pPr>
        <w:spacing w:before="200" w:after="160"/>
        <w:ind w:firstLine="540"/>
        <w:jc w:val="both"/>
        <w:rPr>
          <w:color w:val="000000"/>
          <w:sz w:val="28"/>
        </w:rPr>
      </w:pPr>
      <w:r w:rsidRPr="006B2ABE">
        <w:rPr>
          <w:color w:val="000000"/>
          <w:sz w:val="28"/>
        </w:rPr>
        <w:t xml:space="preserve">2.4.1. Период зимней уборки устанавливается с 1 октября по 15 апреля. </w:t>
      </w:r>
    </w:p>
    <w:p w:rsidR="006B2ABE" w:rsidRPr="006B2ABE" w:rsidRDefault="006B2ABE" w:rsidP="006B2ABE">
      <w:pPr>
        <w:spacing w:before="200" w:after="160"/>
        <w:ind w:firstLine="540"/>
        <w:jc w:val="both"/>
        <w:rPr>
          <w:color w:val="000000"/>
          <w:sz w:val="28"/>
        </w:rPr>
      </w:pPr>
      <w:r w:rsidRPr="006B2ABE">
        <w:rPr>
          <w:color w:val="000000"/>
          <w:sz w:val="28"/>
        </w:rPr>
        <w:t>В случае изменения погодных условий сроки проведения зимней уборки могут быть изменены</w:t>
      </w:r>
      <w:r w:rsidRPr="006B2ABE">
        <w:rPr>
          <w:rFonts w:ascii="Arial" w:hAnsi="Arial"/>
          <w:color w:val="000000"/>
        </w:rPr>
        <w:t xml:space="preserve"> </w:t>
      </w:r>
      <w:r w:rsidRPr="006B2ABE">
        <w:rPr>
          <w:color w:val="000000"/>
          <w:sz w:val="28"/>
        </w:rPr>
        <w:t xml:space="preserve">нормативным правовым актом муниципального образования.   </w:t>
      </w:r>
    </w:p>
    <w:p w:rsidR="006B2ABE" w:rsidRPr="006B2ABE" w:rsidRDefault="006B2ABE" w:rsidP="006B2ABE">
      <w:pPr>
        <w:ind w:firstLine="540"/>
        <w:jc w:val="both"/>
        <w:rPr>
          <w:color w:val="000000"/>
          <w:sz w:val="28"/>
        </w:rPr>
      </w:pPr>
      <w:r w:rsidRPr="006B2ABE">
        <w:rPr>
          <w:color w:val="000000"/>
          <w:sz w:val="28"/>
        </w:rPr>
        <w:t xml:space="preserve">2.4.2. Собственники, правообладатели объектов и элементов благоустройства, специализированные организации, осуществляющие содержание и уборку территорий муниципального образования в соответствии с региональными и муниципальными правовыми актами, в зимний период обеспечивают соблюдение следующих требований: </w:t>
      </w:r>
    </w:p>
    <w:p w:rsidR="006B2ABE" w:rsidRPr="006B2ABE" w:rsidRDefault="006B2ABE" w:rsidP="006B2ABE">
      <w:pPr>
        <w:spacing w:before="200" w:after="160"/>
        <w:ind w:firstLine="540"/>
        <w:jc w:val="both"/>
        <w:rPr>
          <w:color w:val="000000"/>
          <w:sz w:val="28"/>
        </w:rPr>
      </w:pPr>
      <w:r w:rsidRPr="006B2ABE">
        <w:rPr>
          <w:color w:val="000000"/>
          <w:sz w:val="28"/>
        </w:rPr>
        <w:t>1) сгребание и вывоз опавшей листвы с газонов вдоль улиц, автомобильных дорог общего пользования местного значения, на территориях общего пользования в период листопада. При этом запрещается сгребание листвы к комлевой части зеленых насаждений и ее складирование на площадках для сбора и временного хранения отходов.</w:t>
      </w:r>
    </w:p>
    <w:p w:rsidR="006B2ABE" w:rsidRPr="006B2ABE" w:rsidRDefault="006B2ABE" w:rsidP="006B2ABE">
      <w:pPr>
        <w:spacing w:before="200" w:after="160"/>
        <w:ind w:firstLine="540"/>
        <w:jc w:val="both"/>
        <w:rPr>
          <w:color w:val="000000"/>
          <w:sz w:val="28"/>
        </w:rPr>
      </w:pPr>
      <w:r w:rsidRPr="006B2ABE">
        <w:rPr>
          <w:color w:val="000000"/>
          <w:sz w:val="28"/>
        </w:rPr>
        <w:t>2) зимняя уборка покрытия территорий муниципального образования, в том числе тротуары, парковки (парковочные карманы), остановочные пункты, искусственные дорожные сооружения, проезды, не относящихся к автомобильным дорогам, осуществляется в соответствии с нормативными правовыми актами, стандартами, устанавливающими требования к эксплуатационному состоянию автомобильных дорог, к уровню зимнего содержания, и муниципальными правовыми актами, определяющими технологию работ, технические средства и применяемые противогололедные препараты.</w:t>
      </w:r>
    </w:p>
    <w:p w:rsidR="006B2ABE" w:rsidRPr="006B2ABE" w:rsidRDefault="006B2ABE" w:rsidP="006B2ABE">
      <w:pPr>
        <w:spacing w:before="200" w:after="160"/>
        <w:ind w:firstLine="540"/>
        <w:jc w:val="both"/>
        <w:rPr>
          <w:color w:val="000000"/>
          <w:sz w:val="28"/>
        </w:rPr>
      </w:pPr>
      <w:r w:rsidRPr="006B2ABE">
        <w:rPr>
          <w:color w:val="000000"/>
          <w:sz w:val="28"/>
        </w:rPr>
        <w:t>3) организации, отвечающие за уборку территорий, в срок до 1 октября обеспечивают готовность уборочной техники, заготовку и складирование необходимого количества противогололедных препаратов.</w:t>
      </w:r>
    </w:p>
    <w:p w:rsidR="006B2ABE" w:rsidRPr="006B2ABE" w:rsidRDefault="006B2ABE" w:rsidP="006B2ABE">
      <w:pPr>
        <w:spacing w:before="200" w:after="160"/>
        <w:ind w:firstLine="540"/>
        <w:jc w:val="both"/>
        <w:rPr>
          <w:color w:val="000000"/>
          <w:sz w:val="28"/>
        </w:rPr>
      </w:pPr>
      <w:r w:rsidRPr="006B2ABE">
        <w:rPr>
          <w:color w:val="000000"/>
          <w:sz w:val="28"/>
        </w:rPr>
        <w:t xml:space="preserve">4) вывоз снега с территорий, в том числе улиц и дорог, осуществляется на площадку для складирования снега и смета с механизированной и ручной погрузкой в автотранспорт. Вывоз снега с территории осуществляется круглосуточно. В первую очередь снег вывозится с инженерных сооружений (мостов, путепроводов, остановочных пунктов пассажирского транспорта, наземных пешеходных переходов, мест массового посещения населением, с улиц и дорог, подлежащих первоочередной очистке от снега. Перечень территорий, подлежащих первоочередной очистке от снега с обязательной его вывозкой, определяется администрацией муниципального образования. </w:t>
      </w:r>
    </w:p>
    <w:p w:rsidR="006B2ABE" w:rsidRPr="006B2ABE" w:rsidRDefault="006B2ABE" w:rsidP="006B2ABE">
      <w:pPr>
        <w:spacing w:before="200" w:after="160"/>
        <w:ind w:firstLine="540"/>
        <w:jc w:val="both"/>
        <w:rPr>
          <w:color w:val="000000"/>
          <w:sz w:val="28"/>
        </w:rPr>
      </w:pPr>
      <w:r w:rsidRPr="006B2ABE">
        <w:rPr>
          <w:color w:val="000000"/>
          <w:sz w:val="28"/>
        </w:rPr>
        <w:t>5) вывоз сформированных снежных валов осуществляется на места временного складирования снега, которые определяются администрацией муниципального образования не позднее 1 октября. Запрещается вывоз снега на неустановленные для этого места.</w:t>
      </w:r>
    </w:p>
    <w:p w:rsidR="006B2ABE" w:rsidRPr="006B2ABE" w:rsidRDefault="006B2ABE" w:rsidP="006B2ABE">
      <w:pPr>
        <w:spacing w:after="160" w:line="256" w:lineRule="auto"/>
        <w:ind w:firstLine="540"/>
        <w:jc w:val="both"/>
        <w:rPr>
          <w:color w:val="000000"/>
          <w:sz w:val="28"/>
        </w:rPr>
      </w:pPr>
      <w:r w:rsidRPr="006B2ABE">
        <w:rPr>
          <w:color w:val="000000"/>
          <w:sz w:val="28"/>
        </w:rPr>
        <w:t xml:space="preserve">6) при уборке дорог снегоуборочной техникой уборку снежного вала с территории парковки осуществляют организации, отвечающие за уборку и содержание проезжей части, а с территории парковки, находящейся в собственности граждан и организаций – собственниками данной парковки. </w:t>
      </w:r>
    </w:p>
    <w:p w:rsidR="006B2ABE" w:rsidRPr="006B2ABE" w:rsidRDefault="006B2ABE" w:rsidP="006B2ABE">
      <w:pPr>
        <w:spacing w:before="200" w:after="160"/>
        <w:ind w:firstLine="540"/>
        <w:jc w:val="both"/>
        <w:rPr>
          <w:color w:val="000000"/>
          <w:sz w:val="28"/>
        </w:rPr>
      </w:pPr>
      <w:r w:rsidRPr="006B2ABE">
        <w:rPr>
          <w:color w:val="000000"/>
          <w:sz w:val="28"/>
        </w:rPr>
        <w:t>7) уборка обочин на дорогах:</w:t>
      </w:r>
    </w:p>
    <w:p w:rsidR="006B2ABE" w:rsidRPr="006B2ABE" w:rsidRDefault="006B2ABE" w:rsidP="006B2ABE">
      <w:pPr>
        <w:spacing w:before="200" w:after="160"/>
        <w:ind w:firstLine="540"/>
        <w:jc w:val="both"/>
        <w:rPr>
          <w:color w:val="000000"/>
          <w:sz w:val="28"/>
        </w:rPr>
      </w:pPr>
      <w:r w:rsidRPr="006B2ABE">
        <w:rPr>
          <w:color w:val="000000"/>
          <w:sz w:val="28"/>
        </w:rPr>
        <w:t>снег, сдвигаемый в процессе снегоуборочных работ с проезжей части дорог на обочины, перемещается с обочин на откосы насыпи либо перекидывается ротором в полосу отвода, а при невозможности выполнения названных операций – вывозится;</w:t>
      </w:r>
    </w:p>
    <w:p w:rsidR="006B2ABE" w:rsidRPr="006B2ABE" w:rsidRDefault="006B2ABE" w:rsidP="006B2ABE">
      <w:pPr>
        <w:spacing w:before="200" w:after="160"/>
        <w:ind w:firstLine="540"/>
        <w:jc w:val="both"/>
        <w:rPr>
          <w:color w:val="000000"/>
          <w:sz w:val="28"/>
        </w:rPr>
      </w:pPr>
      <w:r w:rsidRPr="006B2ABE">
        <w:rPr>
          <w:color w:val="000000"/>
          <w:sz w:val="28"/>
        </w:rPr>
        <w:t xml:space="preserve">разделительные бетонные стенки, барьерные ограждения, дорожные знаки и указатели очищаются от снега, наледи для обеспечения безопасного движения транспорта.  </w:t>
      </w:r>
    </w:p>
    <w:p w:rsidR="006B2ABE" w:rsidRPr="006B2ABE" w:rsidRDefault="006B2ABE" w:rsidP="006B2ABE">
      <w:pPr>
        <w:spacing w:before="200" w:after="160"/>
        <w:ind w:firstLine="540"/>
        <w:jc w:val="both"/>
        <w:rPr>
          <w:color w:val="000000"/>
          <w:sz w:val="28"/>
        </w:rPr>
      </w:pPr>
      <w:r w:rsidRPr="006B2ABE">
        <w:rPr>
          <w:color w:val="000000"/>
          <w:sz w:val="28"/>
        </w:rPr>
        <w:t>8) уборка тротуаров, посадочных площадок на остановочных пунктах маршрутных транспортных средств, пешеходных дорожек:</w:t>
      </w:r>
    </w:p>
    <w:p w:rsidR="006B2ABE" w:rsidRPr="006B2ABE" w:rsidRDefault="006B2ABE" w:rsidP="006B2ABE">
      <w:pPr>
        <w:spacing w:before="200" w:after="160"/>
        <w:ind w:firstLine="540"/>
        <w:jc w:val="both"/>
        <w:rPr>
          <w:color w:val="000000"/>
          <w:sz w:val="28"/>
        </w:rPr>
      </w:pPr>
      <w:r w:rsidRPr="006B2ABE">
        <w:rPr>
          <w:color w:val="000000"/>
          <w:sz w:val="28"/>
        </w:rPr>
        <w:t>в период снегопадов и гололеда: тротуары и другие пешеходные зоны обрабатываются противогололедными препаратами и очищаются от снежно -ледяных образований;</w:t>
      </w:r>
    </w:p>
    <w:p w:rsidR="006B2ABE" w:rsidRPr="006B2ABE" w:rsidRDefault="006B2ABE" w:rsidP="006B2ABE">
      <w:pPr>
        <w:spacing w:before="200" w:after="160"/>
        <w:ind w:firstLine="540"/>
        <w:jc w:val="both"/>
        <w:rPr>
          <w:color w:val="000000"/>
          <w:sz w:val="28"/>
        </w:rPr>
      </w:pPr>
      <w:r w:rsidRPr="006B2ABE">
        <w:rPr>
          <w:color w:val="000000"/>
          <w:sz w:val="28"/>
        </w:rPr>
        <w:t>снегоуборочные работы (механизированное подметание и ручная зачистка) на тротуарах, пешеходных дорожках и посадочных площадках начинаются сразу по окончании снегопада. При интенсивных длительных снегопадах циклы снегоочистки и обработки противогололедными препаратами повторяются после каждых 5 см выпавшего снега.</w:t>
      </w:r>
    </w:p>
    <w:p w:rsidR="006B2ABE" w:rsidRPr="006B2ABE" w:rsidRDefault="006B2ABE" w:rsidP="006B2ABE">
      <w:pPr>
        <w:spacing w:before="200" w:after="160"/>
        <w:ind w:firstLine="540"/>
        <w:jc w:val="both"/>
        <w:rPr>
          <w:color w:val="000000"/>
          <w:sz w:val="28"/>
        </w:rPr>
      </w:pPr>
      <w:r w:rsidRPr="006B2ABE">
        <w:rPr>
          <w:color w:val="000000"/>
          <w:sz w:val="28"/>
        </w:rPr>
        <w:t>9) после снеготаяния места временного складирования снега должны быть очищены от мусора.</w:t>
      </w:r>
    </w:p>
    <w:p w:rsidR="006B2ABE" w:rsidRPr="006B2ABE" w:rsidRDefault="006B2ABE" w:rsidP="006B2ABE">
      <w:pPr>
        <w:spacing w:before="200" w:after="160"/>
        <w:ind w:firstLine="540"/>
        <w:jc w:val="both"/>
        <w:rPr>
          <w:color w:val="000000"/>
          <w:sz w:val="28"/>
        </w:rPr>
      </w:pPr>
      <w:r w:rsidRPr="006B2ABE">
        <w:rPr>
          <w:color w:val="000000"/>
          <w:sz w:val="28"/>
        </w:rPr>
        <w:t>10) в зимний период дорожки, покрытия, уличная мебель, мусоросборники и прочие элементы благоустройства, подходы к ним, а также пространство вокруг них очищаются от снега и наледи, обрабатываются противогололедными препаратами.</w:t>
      </w:r>
    </w:p>
    <w:p w:rsidR="006B2ABE" w:rsidRPr="006B2ABE" w:rsidRDefault="006B2ABE" w:rsidP="006B2ABE">
      <w:pPr>
        <w:spacing w:before="200" w:after="160"/>
        <w:ind w:firstLine="540"/>
        <w:jc w:val="both"/>
        <w:rPr>
          <w:color w:val="000000"/>
          <w:sz w:val="28"/>
        </w:rPr>
      </w:pPr>
      <w:r w:rsidRPr="006B2ABE">
        <w:rPr>
          <w:color w:val="000000"/>
          <w:sz w:val="28"/>
        </w:rPr>
        <w:t>11) технология и режимы производства уборочных работ на проезжей части дорог и проездов, тротуаров обеспечивают беспрепятственное движение транспортных средств и пешеходов независимо от погодных условий.</w:t>
      </w:r>
    </w:p>
    <w:p w:rsidR="006B2ABE" w:rsidRDefault="006B2ABE" w:rsidP="006B2ABE">
      <w:pPr>
        <w:spacing w:before="200" w:after="160"/>
        <w:ind w:firstLine="540"/>
        <w:jc w:val="both"/>
        <w:rPr>
          <w:color w:val="000000"/>
          <w:sz w:val="28"/>
        </w:rPr>
      </w:pPr>
      <w:r w:rsidRPr="006B2ABE">
        <w:rPr>
          <w:color w:val="000000"/>
          <w:sz w:val="28"/>
        </w:rPr>
        <w:t>12) в зимний период подлежат удалению самовольно нанесенные надписи, граффити, объявления и иная информация, размещаемые на знаках дорожного движения.</w:t>
      </w:r>
    </w:p>
    <w:p w:rsidR="00737EF9" w:rsidRPr="006B2ABE" w:rsidRDefault="00737EF9" w:rsidP="006B2ABE">
      <w:pPr>
        <w:spacing w:before="200" w:after="160"/>
        <w:ind w:firstLine="540"/>
        <w:jc w:val="both"/>
        <w:rPr>
          <w:color w:val="000000"/>
          <w:sz w:val="28"/>
        </w:rPr>
      </w:pPr>
      <w:r w:rsidRPr="00737EF9">
        <w:rPr>
          <w:b/>
          <w:color w:val="000000"/>
          <w:sz w:val="28"/>
        </w:rPr>
        <w:t>13) очистку крыш, карнизов, водосточных труб, фасадов и элементов фасадов зданий, строений. сооружений от снега. Снежно- ледяных образований и ледяных наростов, удаление наледей и сосулек. Указанные работы производятся только в светлое время суток. При производстве работ следует применять меры. Обеспечивающие безопасность пешеходов (установка ограждения или линий электропередач, линий связи. рекламных конструкций, вывесок, плиточного покрытия тротуаров и иного имущества собственников объектов. Сброшенные с крыш снежно- ледяные образования, снег и сосульки в течение рабочего дня должны быть вывезены на площадку для складирования снега и смета</w:t>
      </w:r>
      <w:r>
        <w:rPr>
          <w:color w:val="000000"/>
          <w:sz w:val="28"/>
        </w:rPr>
        <w:t>.</w:t>
      </w:r>
    </w:p>
    <w:p w:rsidR="006B2ABE" w:rsidRPr="006B2ABE" w:rsidRDefault="006B2ABE" w:rsidP="006B2ABE">
      <w:pPr>
        <w:spacing w:before="200" w:after="160"/>
        <w:ind w:firstLine="540"/>
        <w:jc w:val="both"/>
        <w:rPr>
          <w:color w:val="000000"/>
          <w:sz w:val="28"/>
        </w:rPr>
      </w:pPr>
      <w:r w:rsidRPr="006B2ABE">
        <w:rPr>
          <w:color w:val="000000"/>
          <w:sz w:val="28"/>
        </w:rPr>
        <w:t>Очистка территорий, в том числе прилегающих, от мусора, снега, удаление ледяных наростов и иного загрязнения, осуществляется силами и средствами собственников, правообладателей зданий, строений, сооружений, в том числе объектов торговли и сферы услуг, самостоятельно или по договору со специализированной организацией.</w:t>
      </w:r>
    </w:p>
    <w:p w:rsidR="006B2ABE" w:rsidRPr="006B2ABE" w:rsidRDefault="006B2ABE" w:rsidP="006B2ABE">
      <w:pPr>
        <w:spacing w:before="200" w:after="160"/>
        <w:ind w:firstLine="540"/>
        <w:jc w:val="both"/>
        <w:rPr>
          <w:color w:val="000000"/>
          <w:sz w:val="28"/>
        </w:rPr>
      </w:pPr>
      <w:r w:rsidRPr="006B2ABE">
        <w:rPr>
          <w:color w:val="000000"/>
          <w:sz w:val="28"/>
        </w:rPr>
        <w:t>2.4.3. В зимний период запрещается:</w:t>
      </w:r>
    </w:p>
    <w:p w:rsidR="006B2ABE" w:rsidRPr="006B2ABE" w:rsidRDefault="006B2ABE" w:rsidP="006B2ABE">
      <w:pPr>
        <w:spacing w:before="200" w:after="160"/>
        <w:ind w:firstLine="540"/>
        <w:jc w:val="both"/>
        <w:rPr>
          <w:color w:val="000000"/>
          <w:sz w:val="28"/>
        </w:rPr>
      </w:pPr>
      <w:r w:rsidRPr="006B2ABE">
        <w:rPr>
          <w:color w:val="000000"/>
          <w:sz w:val="28"/>
        </w:rPr>
        <w:t>1) выдвигать или перемещать на проезжую часть автомобильных дорог общего пользования местного значения, улиц и проездов снег, счищаемый с внутриквартальных проездов, тротуаров, территорий предприятий, организаций, строительных площадок, торговых объектов, объектов сферы услуг;</w:t>
      </w:r>
    </w:p>
    <w:p w:rsidR="006B2ABE" w:rsidRPr="006B2ABE" w:rsidRDefault="006B2ABE" w:rsidP="006B2ABE">
      <w:pPr>
        <w:spacing w:before="200" w:after="160"/>
        <w:ind w:firstLine="540"/>
        <w:jc w:val="both"/>
        <w:rPr>
          <w:color w:val="000000"/>
          <w:sz w:val="28"/>
        </w:rPr>
      </w:pPr>
      <w:r w:rsidRPr="006B2ABE">
        <w:rPr>
          <w:color w:val="000000"/>
          <w:sz w:val="28"/>
        </w:rPr>
        <w:t>2) выдвигать снег, счищаемый с полотна автомобильных дорог общего пользования местного значения, на территории придорожных парковок автотранспорта, к остановочным комплексам, столбам уличного освещения, нестационарным торговым объектам, дорожным знакам, пешеходным переходам, рекламным конструкциям.</w:t>
      </w:r>
    </w:p>
    <w:p w:rsidR="006B2ABE" w:rsidRPr="006B2ABE" w:rsidRDefault="006B2ABE" w:rsidP="006B2ABE">
      <w:pPr>
        <w:spacing w:before="200" w:after="160"/>
        <w:ind w:firstLine="540"/>
        <w:jc w:val="both"/>
        <w:rPr>
          <w:color w:val="000000"/>
          <w:sz w:val="28"/>
        </w:rPr>
      </w:pPr>
      <w:r w:rsidRPr="006B2ABE">
        <w:rPr>
          <w:color w:val="000000"/>
          <w:sz w:val="28"/>
        </w:rPr>
        <w:t>3) складирование (сброс) снега, снежно - ледяных образований на тротуарах, контейнерных площадках, газонах и других озелененных территориях, влекущее повреждение зеленых насаждений, трассах тепловых сетей, в канализационные колодцы, акватории;</w:t>
      </w:r>
    </w:p>
    <w:p w:rsidR="006B2ABE" w:rsidRPr="006B2ABE" w:rsidRDefault="006B2ABE" w:rsidP="006B2ABE">
      <w:pPr>
        <w:spacing w:before="200" w:after="160"/>
        <w:ind w:firstLine="540"/>
        <w:jc w:val="both"/>
        <w:rPr>
          <w:color w:val="000000"/>
          <w:sz w:val="28"/>
        </w:rPr>
      </w:pPr>
      <w:r w:rsidRPr="006B2ABE">
        <w:rPr>
          <w:color w:val="000000"/>
          <w:sz w:val="28"/>
        </w:rPr>
        <w:t>4) сдвигание снега к стенам зданий, строений и сооружений и</w:t>
      </w:r>
      <w:r w:rsidR="00306275">
        <w:rPr>
          <w:color w:val="000000"/>
          <w:sz w:val="28"/>
        </w:rPr>
        <w:t xml:space="preserve"> на проезжую часть улиц и дорог.</w:t>
      </w:r>
    </w:p>
    <w:p w:rsidR="006B2ABE" w:rsidRPr="006B2ABE" w:rsidRDefault="006B2ABE" w:rsidP="006B2ABE">
      <w:pPr>
        <w:spacing w:before="200" w:after="160"/>
        <w:ind w:firstLine="540"/>
        <w:jc w:val="both"/>
        <w:rPr>
          <w:color w:val="000000"/>
          <w:sz w:val="28"/>
        </w:rPr>
      </w:pPr>
      <w:r w:rsidRPr="006B2ABE">
        <w:rPr>
          <w:color w:val="000000"/>
          <w:sz w:val="28"/>
        </w:rPr>
        <w:t>Зимняя уборка территории, предусматривающая работы, связанные с ликвидацией скользкости, удалением снега и снежно - ледяных образований, не снимает с собственников, владельцев, пользователей, арендаторов земельных участков и расположенных на них зданий, строений, сооружений обязанности производить уборку территорий от мусора и иного загрязнения.</w:t>
      </w:r>
    </w:p>
    <w:p w:rsidR="006B2ABE" w:rsidRPr="006B2ABE" w:rsidRDefault="006B2ABE" w:rsidP="006B2ABE">
      <w:pPr>
        <w:keepNext/>
        <w:keepLines/>
        <w:spacing w:before="240" w:line="256" w:lineRule="auto"/>
        <w:ind w:firstLine="540"/>
        <w:jc w:val="both"/>
        <w:outlineLvl w:val="0"/>
        <w:rPr>
          <w:rFonts w:ascii="Calibri Light" w:hAnsi="Calibri Light"/>
          <w:color w:val="2F5496"/>
          <w:sz w:val="32"/>
        </w:rPr>
      </w:pPr>
      <w:bookmarkStart w:id="7" w:name="__RefHeading___7"/>
      <w:bookmarkEnd w:id="7"/>
      <w:r w:rsidRPr="006B2ABE">
        <w:rPr>
          <w:rFonts w:ascii="Calibri Light" w:hAnsi="Calibri Light"/>
          <w:color w:val="2F5496"/>
          <w:sz w:val="32"/>
        </w:rPr>
        <w:t>2.5. Порядок проведения земляных работ</w:t>
      </w:r>
    </w:p>
    <w:p w:rsidR="006B2ABE" w:rsidRPr="006B2ABE" w:rsidRDefault="006B2ABE" w:rsidP="006B2ABE">
      <w:pPr>
        <w:spacing w:before="160"/>
        <w:ind w:firstLine="540"/>
        <w:jc w:val="both"/>
        <w:rPr>
          <w:color w:val="000000"/>
          <w:sz w:val="28"/>
        </w:rPr>
      </w:pPr>
      <w:r w:rsidRPr="006B2ABE">
        <w:rPr>
          <w:color w:val="000000"/>
          <w:sz w:val="28"/>
        </w:rPr>
        <w:t>2.5.1 Проведение земляных работ допускается после получения разрешения на осуществление земляных работ, за исключением случаев, когда указанные работы осуществляются на основании документов, выданных в соответствии с федеральным законодательством.</w:t>
      </w:r>
    </w:p>
    <w:p w:rsidR="006B2ABE" w:rsidRPr="006B2ABE" w:rsidRDefault="006B2ABE" w:rsidP="006B2ABE">
      <w:pPr>
        <w:spacing w:before="160"/>
        <w:ind w:firstLine="540"/>
        <w:jc w:val="both"/>
        <w:rPr>
          <w:color w:val="000000"/>
          <w:sz w:val="28"/>
        </w:rPr>
      </w:pPr>
      <w:r w:rsidRPr="006B2ABE">
        <w:rPr>
          <w:color w:val="000000"/>
          <w:sz w:val="28"/>
        </w:rPr>
        <w:t>2.5.2. Земляные работы в границах земельного участка (земельных участков), в пределах которого расположен объект капитального строительства (или планируется его расположение), в том числе объект индивидуального жилищного строительства, садовый дом, строительство (реконструкция) которых осуществляется на основании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проводятся без оформления разрешения на осуществление земляных работ. Для осуществления земляных работ за пределами указанного земельного участка (земельных участков) требуется получение разрешения на осуществление земляных работ.</w:t>
      </w:r>
    </w:p>
    <w:p w:rsidR="006B2ABE" w:rsidRPr="006B2ABE" w:rsidRDefault="006B2ABE" w:rsidP="006B2ABE">
      <w:pPr>
        <w:spacing w:before="57" w:after="57"/>
        <w:ind w:firstLine="540"/>
        <w:contextualSpacing/>
        <w:jc w:val="both"/>
        <w:rPr>
          <w:color w:val="000000"/>
          <w:sz w:val="28"/>
        </w:rPr>
      </w:pPr>
      <w:r w:rsidRPr="006B2ABE">
        <w:rPr>
          <w:color w:val="000000"/>
          <w:sz w:val="28"/>
        </w:rPr>
        <w:t>2.5.3. Разрешение на осуществление земляных работ выдается администрацией муниципального образования либо организацией, уполномоченной администрацией муниципального образования выполнять данные функции, в порядке и на условиях, установленных нормативным правовым актом муниципального образования.</w:t>
      </w:r>
    </w:p>
    <w:p w:rsidR="006B2ABE" w:rsidRPr="006B2ABE" w:rsidRDefault="006B2ABE" w:rsidP="006B2ABE">
      <w:pPr>
        <w:spacing w:before="160"/>
        <w:ind w:firstLine="540"/>
        <w:jc w:val="both"/>
        <w:rPr>
          <w:color w:val="000000"/>
          <w:sz w:val="28"/>
        </w:rPr>
      </w:pPr>
      <w:r w:rsidRPr="006B2ABE">
        <w:rPr>
          <w:color w:val="000000"/>
          <w:sz w:val="28"/>
        </w:rPr>
        <w:t>2.5.4. Получение разрешения на осуществление земляных работ обязательно при производстве следующих работ, требующих проведения земляных работ:</w:t>
      </w:r>
    </w:p>
    <w:p w:rsidR="006B2ABE" w:rsidRPr="006B2ABE" w:rsidRDefault="006B2ABE" w:rsidP="006B2ABE">
      <w:pPr>
        <w:spacing w:before="160"/>
        <w:ind w:firstLine="540"/>
        <w:jc w:val="both"/>
        <w:rPr>
          <w:color w:val="000000"/>
          <w:sz w:val="28"/>
        </w:rPr>
      </w:pPr>
      <w:r w:rsidRPr="006B2ABE">
        <w:rPr>
          <w:color w:val="000000"/>
          <w:sz w:val="28"/>
        </w:rPr>
        <w:t>1) строительство, реконструкция объектов капитального строительства, за исключением случаев, когда указанные работы осуществляются на основании разрешения на строительство;</w:t>
      </w:r>
    </w:p>
    <w:p w:rsidR="006B2ABE" w:rsidRPr="006B2ABE" w:rsidRDefault="006B2ABE" w:rsidP="006B2ABE">
      <w:pPr>
        <w:spacing w:before="160"/>
        <w:ind w:firstLine="540"/>
        <w:jc w:val="both"/>
        <w:rPr>
          <w:color w:val="000000"/>
          <w:sz w:val="28"/>
        </w:rPr>
      </w:pPr>
      <w:r w:rsidRPr="006B2ABE">
        <w:rPr>
          <w:color w:val="000000"/>
          <w:sz w:val="28"/>
        </w:rPr>
        <w:t>2) строительство, реконструкция сетей инженерно - технического обеспечения, за исключением случаев, когда указанные работы осуществляются на основании разрешения на строительство;</w:t>
      </w:r>
    </w:p>
    <w:p w:rsidR="006B2ABE" w:rsidRPr="006B2ABE" w:rsidRDefault="006B2ABE" w:rsidP="006B2ABE">
      <w:pPr>
        <w:spacing w:before="160"/>
        <w:ind w:firstLine="540"/>
        <w:jc w:val="both"/>
        <w:rPr>
          <w:color w:val="000000"/>
          <w:sz w:val="28"/>
        </w:rPr>
      </w:pPr>
      <w:r w:rsidRPr="006B2ABE">
        <w:rPr>
          <w:color w:val="000000"/>
          <w:sz w:val="28"/>
        </w:rPr>
        <w:t>3) инженерные изыскания;</w:t>
      </w:r>
    </w:p>
    <w:p w:rsidR="006B2ABE" w:rsidRPr="006B2ABE" w:rsidRDefault="006B2ABE" w:rsidP="006B2ABE">
      <w:pPr>
        <w:spacing w:before="160"/>
        <w:ind w:firstLine="540"/>
        <w:jc w:val="both"/>
        <w:rPr>
          <w:color w:val="000000"/>
          <w:sz w:val="28"/>
        </w:rPr>
      </w:pPr>
      <w:r w:rsidRPr="006B2ABE">
        <w:rPr>
          <w:color w:val="000000"/>
          <w:sz w:val="28"/>
        </w:rPr>
        <w:t>4) капитальный, текущий ремонт зданий, строений, сооружений, сетей инженерно - технического обеспечения, объектов дорожного хозяйства, за исключением текущего ремонта дорог и тротуаров без изменения профиля и планировки дорог;</w:t>
      </w:r>
    </w:p>
    <w:p w:rsidR="006B2ABE" w:rsidRPr="006B2ABE" w:rsidRDefault="006B2ABE" w:rsidP="006B2ABE">
      <w:pPr>
        <w:spacing w:before="160"/>
        <w:ind w:firstLine="540"/>
        <w:jc w:val="both"/>
        <w:rPr>
          <w:color w:val="000000"/>
          <w:sz w:val="28"/>
        </w:rPr>
      </w:pPr>
      <w:r w:rsidRPr="006B2ABE">
        <w:rPr>
          <w:color w:val="000000"/>
          <w:sz w:val="28"/>
        </w:rPr>
        <w:t>5) размещение и установка объектов, в том числе некапитальных объектов, на землях или земельных участках, находящихся в государственной или муниципальной собственности, размещение которых может осуществляться без предоставления земельных участков и установления сервитутов, а также установка опор, информационных и рекламных конструкций, использование земель или земельного участка, находящихся в государственной или муниципальной собственности, в целях проведения инженерных изысканий либо капитального или текущего ремонта линейного объекта на срок не более одного года, строительства временных или вспомогательных сооружений (включая ограждения, бытовки, навесы), складирования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 на срок их строительства, реконструкции;</w:t>
      </w:r>
    </w:p>
    <w:p w:rsidR="006B2ABE" w:rsidRPr="006B2ABE" w:rsidRDefault="006B2ABE" w:rsidP="006B2ABE">
      <w:pPr>
        <w:spacing w:before="160"/>
        <w:ind w:firstLine="540"/>
        <w:jc w:val="both"/>
        <w:rPr>
          <w:color w:val="000000"/>
          <w:sz w:val="28"/>
        </w:rPr>
      </w:pPr>
      <w:r w:rsidRPr="006B2ABE">
        <w:rPr>
          <w:color w:val="000000"/>
          <w:sz w:val="28"/>
        </w:rPr>
        <w:t>6) аварийно - восстановительный ремонт, в том числе сетей инженерно -технического обеспечения, сооружений;</w:t>
      </w:r>
    </w:p>
    <w:p w:rsidR="006B2ABE" w:rsidRPr="006B2ABE" w:rsidRDefault="006B2ABE" w:rsidP="006B2ABE">
      <w:pPr>
        <w:spacing w:before="160"/>
        <w:ind w:firstLine="540"/>
        <w:jc w:val="both"/>
        <w:rPr>
          <w:color w:val="000000"/>
          <w:sz w:val="28"/>
        </w:rPr>
      </w:pPr>
      <w:r w:rsidRPr="006B2ABE">
        <w:rPr>
          <w:color w:val="000000"/>
          <w:sz w:val="28"/>
        </w:rPr>
        <w:t>7) снос зданий и сооружений, ликвидация сетей инженерно - технического обеспечения, за исключением случаев, когда указанные работы осуществляются на основании разрешения на строительство;</w:t>
      </w:r>
    </w:p>
    <w:p w:rsidR="006B2ABE" w:rsidRPr="006B2ABE" w:rsidRDefault="006B2ABE" w:rsidP="006B2ABE">
      <w:pPr>
        <w:spacing w:before="160"/>
        <w:ind w:firstLine="540"/>
        <w:jc w:val="both"/>
        <w:rPr>
          <w:color w:val="000000"/>
          <w:sz w:val="28"/>
        </w:rPr>
      </w:pPr>
      <w:r w:rsidRPr="006B2ABE">
        <w:rPr>
          <w:color w:val="000000"/>
          <w:sz w:val="28"/>
        </w:rPr>
        <w:t>8) проведение работ по сохранению объектов культурного наследия, в том числе проведение археологических полевых работ.</w:t>
      </w:r>
    </w:p>
    <w:p w:rsidR="006B2ABE" w:rsidRPr="006B2ABE" w:rsidRDefault="006B2ABE" w:rsidP="006B2ABE">
      <w:pPr>
        <w:spacing w:before="160"/>
        <w:ind w:firstLine="540"/>
        <w:jc w:val="both"/>
        <w:rPr>
          <w:color w:val="000000"/>
          <w:sz w:val="28"/>
        </w:rPr>
      </w:pPr>
    </w:p>
    <w:p w:rsidR="006B2ABE" w:rsidRPr="006B2ABE" w:rsidRDefault="006B2ABE" w:rsidP="006B2ABE">
      <w:pPr>
        <w:jc w:val="both"/>
        <w:rPr>
          <w:color w:val="000000"/>
          <w:sz w:val="28"/>
        </w:rPr>
      </w:pPr>
      <w:r w:rsidRPr="006B2ABE">
        <w:rPr>
          <w:color w:val="000000"/>
          <w:sz w:val="28"/>
        </w:rPr>
        <w:tab/>
        <w:t>2.5.5. Ответственность за безопасность дорожного движения, пешеходов, и выполнение установленных требований к земляным работам, несет лицо, указанное в разрешении на производство земляных работ.</w:t>
      </w:r>
    </w:p>
    <w:p w:rsidR="006B2ABE" w:rsidRPr="006B2ABE" w:rsidRDefault="006B2ABE" w:rsidP="006B2ABE">
      <w:pPr>
        <w:keepNext/>
        <w:keepLines/>
        <w:spacing w:before="240" w:line="256" w:lineRule="auto"/>
        <w:ind w:firstLine="540"/>
        <w:jc w:val="both"/>
        <w:outlineLvl w:val="0"/>
        <w:rPr>
          <w:rFonts w:ascii="Calibri Light" w:hAnsi="Calibri Light"/>
          <w:color w:val="2F5496"/>
          <w:sz w:val="32"/>
        </w:rPr>
      </w:pPr>
      <w:bookmarkStart w:id="8" w:name="__RefHeading___8"/>
      <w:bookmarkEnd w:id="8"/>
      <w:r w:rsidRPr="006B2ABE">
        <w:rPr>
          <w:rFonts w:ascii="Calibri Light" w:hAnsi="Calibri Light"/>
          <w:color w:val="2F5496"/>
          <w:sz w:val="32"/>
        </w:rPr>
        <w:t>2.6. Порядок организации озеленения территории муниципального образования</w:t>
      </w:r>
    </w:p>
    <w:p w:rsidR="006B2ABE" w:rsidRPr="006B2ABE" w:rsidRDefault="006B2ABE" w:rsidP="006B2ABE">
      <w:pPr>
        <w:spacing w:before="57" w:after="57"/>
        <w:ind w:firstLine="540"/>
        <w:contextualSpacing/>
        <w:jc w:val="both"/>
        <w:rPr>
          <w:rFonts w:ascii="Arial" w:hAnsi="Arial"/>
          <w:color w:val="000000"/>
        </w:rPr>
      </w:pPr>
      <w:r w:rsidRPr="006B2ABE">
        <w:rPr>
          <w:color w:val="000000"/>
          <w:sz w:val="28"/>
        </w:rPr>
        <w:t>2.6.1. Содержание зеленых насаждений, (работы по уходу за деревьями и кустарниками, газонами, цветниками), расположенных на земельных участках, принадлежащих на праве собственности или ином законном основании гражданам или организациям, обеспечивается собственниками или правообладателями земельных участков.</w:t>
      </w:r>
    </w:p>
    <w:p w:rsidR="006B2ABE" w:rsidRPr="006B2ABE" w:rsidRDefault="006B2ABE" w:rsidP="006B2ABE">
      <w:pPr>
        <w:spacing w:before="200" w:after="160"/>
        <w:ind w:firstLine="540"/>
        <w:jc w:val="both"/>
        <w:rPr>
          <w:color w:val="000000"/>
          <w:sz w:val="28"/>
        </w:rPr>
      </w:pPr>
      <w:r w:rsidRPr="006B2ABE">
        <w:rPr>
          <w:color w:val="000000"/>
          <w:sz w:val="28"/>
        </w:rPr>
        <w:t>2.6.2. Содержание зеленых насаждений, не находящихся во владении или пользовании граждан или организаций, организует администрация муниципального образования за счет средств местного бюджета.</w:t>
      </w:r>
    </w:p>
    <w:p w:rsidR="006B2ABE" w:rsidRPr="006B2ABE" w:rsidRDefault="006B2ABE" w:rsidP="006B2ABE">
      <w:pPr>
        <w:spacing w:before="200" w:after="160"/>
        <w:ind w:firstLine="540"/>
        <w:jc w:val="both"/>
        <w:rPr>
          <w:color w:val="000000"/>
          <w:sz w:val="28"/>
        </w:rPr>
      </w:pPr>
      <w:r w:rsidRPr="006B2ABE">
        <w:rPr>
          <w:color w:val="000000"/>
          <w:sz w:val="28"/>
        </w:rPr>
        <w:t xml:space="preserve">2.6.3. Рубка (снос), обрезка, пересадка зеленых насаждений осуществляется после получения порубочного билета, в порядке и случаях, определенном нормативным правовым актом муниципального образования. </w:t>
      </w:r>
    </w:p>
    <w:p w:rsidR="006B2ABE" w:rsidRPr="006B2ABE" w:rsidRDefault="006B2ABE" w:rsidP="006B2ABE">
      <w:pPr>
        <w:keepNext/>
        <w:keepLines/>
        <w:spacing w:before="240" w:line="256" w:lineRule="auto"/>
        <w:ind w:firstLine="540"/>
        <w:jc w:val="both"/>
        <w:outlineLvl w:val="0"/>
        <w:rPr>
          <w:rFonts w:ascii="Calibri Light" w:hAnsi="Calibri Light"/>
          <w:color w:val="2F5496"/>
          <w:sz w:val="32"/>
        </w:rPr>
      </w:pPr>
      <w:bookmarkStart w:id="9" w:name="__RefHeading___9"/>
      <w:bookmarkEnd w:id="9"/>
      <w:r w:rsidRPr="006B2ABE">
        <w:rPr>
          <w:rFonts w:ascii="Calibri Light" w:hAnsi="Calibri Light"/>
          <w:color w:val="2F5496"/>
          <w:sz w:val="32"/>
        </w:rPr>
        <w:t xml:space="preserve">2.7. Порядок организации освещения территории муниципального образования </w:t>
      </w:r>
    </w:p>
    <w:p w:rsidR="006B2ABE" w:rsidRPr="006B2ABE" w:rsidRDefault="006B2ABE" w:rsidP="006B2ABE">
      <w:pPr>
        <w:ind w:firstLine="540"/>
        <w:jc w:val="both"/>
        <w:rPr>
          <w:rFonts w:ascii="Calibri" w:hAnsi="Calibri"/>
          <w:color w:val="000000"/>
          <w:sz w:val="22"/>
        </w:rPr>
      </w:pPr>
      <w:r w:rsidRPr="006B2ABE">
        <w:rPr>
          <w:color w:val="000000"/>
          <w:sz w:val="28"/>
        </w:rPr>
        <w:t>2.7.1. Организация освещения территории муниципального образования включает комплекс систематических мероприятий по устройству установок освещения, их эксплуатации, надлежащему содержанию, в том числе путем своевременного выявления и устранения возникающих неисправностей, восстановлению внешнего вида.</w:t>
      </w:r>
    </w:p>
    <w:p w:rsidR="006B2ABE" w:rsidRPr="006B2ABE" w:rsidRDefault="006B2ABE" w:rsidP="006B2ABE">
      <w:pPr>
        <w:spacing w:before="57" w:after="57"/>
        <w:ind w:firstLine="540"/>
        <w:contextualSpacing/>
        <w:jc w:val="both"/>
        <w:rPr>
          <w:rFonts w:ascii="Calibri" w:hAnsi="Calibri"/>
          <w:color w:val="000000"/>
          <w:sz w:val="22"/>
        </w:rPr>
      </w:pPr>
      <w:r w:rsidRPr="006B2ABE">
        <w:rPr>
          <w:color w:val="000000"/>
          <w:sz w:val="28"/>
        </w:rPr>
        <w:t>2.7.2.  Освещение территории муниципального образования обеспечивается:</w:t>
      </w:r>
    </w:p>
    <w:p w:rsidR="006B2ABE" w:rsidRPr="006B2ABE" w:rsidRDefault="006B2ABE" w:rsidP="006B2ABE">
      <w:pPr>
        <w:ind w:firstLine="540"/>
        <w:jc w:val="both"/>
        <w:rPr>
          <w:rFonts w:ascii="Calibri" w:hAnsi="Calibri"/>
          <w:color w:val="000000"/>
          <w:sz w:val="22"/>
        </w:rPr>
      </w:pPr>
      <w:r w:rsidRPr="006B2ABE">
        <w:rPr>
          <w:color w:val="000000"/>
          <w:sz w:val="28"/>
        </w:rPr>
        <w:t>1) на территории общего пользования - администрацией муниципального образования;</w:t>
      </w:r>
    </w:p>
    <w:p w:rsidR="006B2ABE" w:rsidRPr="006B2ABE" w:rsidRDefault="006B2ABE" w:rsidP="006B2ABE">
      <w:pPr>
        <w:spacing w:before="57" w:after="57"/>
        <w:ind w:firstLine="540"/>
        <w:contextualSpacing/>
        <w:jc w:val="both"/>
        <w:rPr>
          <w:rFonts w:ascii="Calibri" w:hAnsi="Calibri"/>
          <w:color w:val="000000"/>
          <w:sz w:val="22"/>
        </w:rPr>
      </w:pPr>
      <w:r w:rsidRPr="006B2ABE">
        <w:rPr>
          <w:color w:val="000000"/>
          <w:sz w:val="28"/>
        </w:rPr>
        <w:t>2)  на земельных участках, принадлежащих на праве собственности или ином законном основании гражданам или организациям - собственниками или правообладателями земельных участков.</w:t>
      </w:r>
    </w:p>
    <w:p w:rsidR="006B2ABE" w:rsidRPr="006B2ABE" w:rsidRDefault="006B2ABE" w:rsidP="006B2ABE">
      <w:pPr>
        <w:ind w:firstLine="540"/>
        <w:jc w:val="both"/>
        <w:rPr>
          <w:rFonts w:ascii="Calibri" w:hAnsi="Calibri"/>
          <w:color w:val="000000"/>
          <w:sz w:val="22"/>
        </w:rPr>
      </w:pPr>
      <w:r w:rsidRPr="006B2ABE">
        <w:rPr>
          <w:color w:val="000000"/>
          <w:sz w:val="28"/>
        </w:rPr>
        <w:t>Порядок взаимодействия между функциональными, территориальными органами администрации, владельцем установок освещения, расположенных на территории общего пользования, а также основные требования к выполняемым работам по организации освещения территории общего пользования утверждаются нормативным правовым актом муниципального образования.</w:t>
      </w:r>
    </w:p>
    <w:p w:rsidR="006B2ABE" w:rsidRPr="006B2ABE" w:rsidRDefault="006B2ABE" w:rsidP="006B2ABE">
      <w:pPr>
        <w:spacing w:before="57" w:after="57"/>
        <w:ind w:firstLine="540"/>
        <w:contextualSpacing/>
        <w:jc w:val="both"/>
        <w:rPr>
          <w:rFonts w:ascii="Calibri" w:hAnsi="Calibri"/>
          <w:color w:val="000000"/>
          <w:sz w:val="22"/>
        </w:rPr>
      </w:pPr>
      <w:r w:rsidRPr="006B2ABE">
        <w:rPr>
          <w:color w:val="000000"/>
          <w:sz w:val="28"/>
        </w:rPr>
        <w:t>2.7.3.  Освещение территории муниципального образования осуществляется с помощью стационарных установок освещения, размещаемых на опорах или фасадах зданий, строений, сооружений, а также временных установок, к которым относится праздничная иллюминация (световые гирлянды, сетки, светографические элементы, панно и объемные светодиодные композиции).</w:t>
      </w:r>
    </w:p>
    <w:p w:rsidR="006B2ABE" w:rsidRPr="006B2ABE" w:rsidRDefault="006B2ABE" w:rsidP="006B2ABE">
      <w:pPr>
        <w:ind w:firstLine="708"/>
        <w:jc w:val="both"/>
        <w:rPr>
          <w:rFonts w:ascii="Calibri" w:hAnsi="Calibri"/>
          <w:color w:val="000000"/>
          <w:sz w:val="22"/>
        </w:rPr>
      </w:pPr>
      <w:r w:rsidRPr="006B2ABE">
        <w:rPr>
          <w:color w:val="000000"/>
          <w:sz w:val="28"/>
        </w:rPr>
        <w:t>2.7.4.  Содержание установок и опор освещения территории обеспечивают:</w:t>
      </w:r>
    </w:p>
    <w:p w:rsidR="006B2ABE" w:rsidRPr="006B2ABE" w:rsidRDefault="006B2ABE" w:rsidP="006B2ABE">
      <w:pPr>
        <w:ind w:firstLine="708"/>
        <w:jc w:val="both"/>
        <w:rPr>
          <w:color w:val="000000"/>
          <w:sz w:val="28"/>
        </w:rPr>
      </w:pPr>
      <w:r w:rsidRPr="006B2ABE">
        <w:rPr>
          <w:color w:val="000000"/>
          <w:sz w:val="28"/>
        </w:rPr>
        <w:t>1) на земельных участках - собственники, правообладатели участков;</w:t>
      </w:r>
    </w:p>
    <w:p w:rsidR="006B2ABE" w:rsidRPr="006B2ABE" w:rsidRDefault="006B2ABE" w:rsidP="006B2ABE">
      <w:pPr>
        <w:ind w:firstLine="708"/>
        <w:jc w:val="both"/>
        <w:rPr>
          <w:rFonts w:ascii="Calibri" w:hAnsi="Calibri"/>
          <w:color w:val="000000"/>
          <w:sz w:val="22"/>
        </w:rPr>
      </w:pPr>
      <w:r w:rsidRPr="006B2ABE">
        <w:rPr>
          <w:color w:val="000000"/>
          <w:sz w:val="28"/>
        </w:rPr>
        <w:t>2) на территории общего пользования - владел</w:t>
      </w:r>
      <w:r w:rsidRPr="006B2ABE">
        <w:rPr>
          <w:strike/>
          <w:color w:val="000000"/>
          <w:sz w:val="28"/>
        </w:rPr>
        <w:t>ь</w:t>
      </w:r>
      <w:r w:rsidRPr="006B2ABE">
        <w:rPr>
          <w:color w:val="000000"/>
          <w:sz w:val="28"/>
        </w:rPr>
        <w:t>цы установок наружного освещения.</w:t>
      </w:r>
    </w:p>
    <w:p w:rsidR="006B2ABE" w:rsidRPr="006B2ABE" w:rsidRDefault="006B2ABE" w:rsidP="006B2ABE">
      <w:pPr>
        <w:ind w:firstLine="708"/>
        <w:jc w:val="both"/>
        <w:rPr>
          <w:rFonts w:ascii="Calibri" w:hAnsi="Calibri"/>
          <w:color w:val="000000"/>
          <w:sz w:val="22"/>
        </w:rPr>
      </w:pPr>
      <w:r w:rsidRPr="006B2ABE">
        <w:rPr>
          <w:color w:val="000000"/>
          <w:sz w:val="28"/>
        </w:rPr>
        <w:t xml:space="preserve">2.7.5. На территории муниципального образования допускается размещение архитектурно - художественной подсветки на фасадах объектов капитального строительства в соответствии с настоящими Правилами. </w:t>
      </w:r>
    </w:p>
    <w:p w:rsidR="006B2ABE" w:rsidRPr="006B2ABE" w:rsidRDefault="006B2ABE" w:rsidP="006B2ABE">
      <w:pPr>
        <w:spacing w:before="57" w:after="57"/>
        <w:ind w:firstLine="708"/>
        <w:contextualSpacing/>
        <w:jc w:val="both"/>
        <w:rPr>
          <w:rFonts w:ascii="Calibri" w:hAnsi="Calibri"/>
          <w:color w:val="000000"/>
          <w:sz w:val="22"/>
        </w:rPr>
      </w:pPr>
      <w:r w:rsidRPr="006B2ABE">
        <w:rPr>
          <w:color w:val="000000"/>
          <w:sz w:val="28"/>
        </w:rPr>
        <w:t>2.7.6. На зданиях, строениях, сооружениях, не находящихся в муниципальной собственности, архитектурно - художественная подсветка размещается в порядке, определенном нормативным правовым актом муниципального образования.</w:t>
      </w:r>
    </w:p>
    <w:p w:rsidR="006B2ABE" w:rsidRPr="006B2ABE" w:rsidRDefault="006B2ABE" w:rsidP="006B2ABE">
      <w:pPr>
        <w:keepNext/>
        <w:keepLines/>
        <w:spacing w:before="240" w:line="256" w:lineRule="auto"/>
        <w:ind w:firstLine="540"/>
        <w:jc w:val="both"/>
        <w:outlineLvl w:val="0"/>
        <w:rPr>
          <w:rFonts w:ascii="Calibri Light" w:hAnsi="Calibri Light"/>
          <w:color w:val="2F5496"/>
          <w:sz w:val="32"/>
        </w:rPr>
      </w:pPr>
      <w:bookmarkStart w:id="10" w:name="__RefHeading___10"/>
      <w:bookmarkEnd w:id="10"/>
      <w:r w:rsidRPr="006B2ABE">
        <w:rPr>
          <w:rFonts w:ascii="Calibri Light" w:hAnsi="Calibri Light"/>
          <w:color w:val="2F5496"/>
          <w:sz w:val="32"/>
        </w:rPr>
        <w:t xml:space="preserve">2.8. Порядок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 </w:t>
      </w:r>
    </w:p>
    <w:p w:rsidR="006B2ABE" w:rsidRPr="006B2ABE" w:rsidRDefault="006B2ABE" w:rsidP="006B2ABE">
      <w:pPr>
        <w:spacing w:before="57" w:after="57"/>
        <w:ind w:firstLine="540"/>
        <w:contextualSpacing/>
        <w:jc w:val="both"/>
        <w:rPr>
          <w:color w:val="000000"/>
          <w:sz w:val="28"/>
        </w:rPr>
      </w:pPr>
      <w:r w:rsidRPr="006B2ABE">
        <w:rPr>
          <w:color w:val="000000"/>
          <w:sz w:val="28"/>
        </w:rPr>
        <w:t>2.8.1. При проектировании элементов и объектов благоустройства должна предусматриваться доступность среды для инвалидов и других маломобильных групп населения путем оснащения объектов и элементов благоустройства элементами и техническими средствами, способствующими передвижению инвалидов и других маломобильных групп населения в соответствии с требованиями, установленными нормативными правовыми актами Российской Федерации, Новгородской области и нормативно -техническими актами.</w:t>
      </w:r>
    </w:p>
    <w:p w:rsidR="006B2ABE" w:rsidRPr="006B2ABE" w:rsidRDefault="006B2ABE" w:rsidP="006B2ABE">
      <w:pPr>
        <w:spacing w:before="200" w:after="160"/>
        <w:ind w:firstLine="540"/>
        <w:jc w:val="both"/>
        <w:rPr>
          <w:color w:val="000000"/>
          <w:sz w:val="28"/>
        </w:rPr>
      </w:pPr>
      <w:r w:rsidRPr="006B2ABE">
        <w:rPr>
          <w:color w:val="000000"/>
          <w:sz w:val="28"/>
        </w:rPr>
        <w:t>2.8.2. При выполнении благоустройства улиц в части организации подходов к зданиям, строениям, сооружениям поверхность реконструируемой части тротуаров необходимо выполнять на одном уровне с существующим тротуаром или путем обеспечения плавного перехода между поверхностями тротуаров, выполненными в разных уровнях.</w:t>
      </w:r>
      <w:bookmarkStart w:id="11" w:name="100401"/>
      <w:bookmarkEnd w:id="11"/>
    </w:p>
    <w:p w:rsidR="006B2ABE" w:rsidRPr="006B2ABE" w:rsidRDefault="006B2ABE" w:rsidP="006B2ABE">
      <w:pPr>
        <w:spacing w:before="200" w:after="160"/>
        <w:ind w:firstLine="540"/>
        <w:jc w:val="both"/>
        <w:rPr>
          <w:color w:val="000000"/>
          <w:sz w:val="28"/>
        </w:rPr>
      </w:pPr>
      <w:r w:rsidRPr="006B2ABE">
        <w:rPr>
          <w:color w:val="000000"/>
          <w:sz w:val="28"/>
        </w:rPr>
        <w:t>Тротуары, подходы к зданиям, строениям и сооружениям, ступени и пандусы рекомендуется выполнять с нескользящей поверхностью.</w:t>
      </w:r>
    </w:p>
    <w:p w:rsidR="006B2ABE" w:rsidRPr="006B2ABE" w:rsidRDefault="006B2ABE" w:rsidP="006B2ABE">
      <w:pPr>
        <w:spacing w:before="200" w:after="160"/>
        <w:ind w:firstLine="540"/>
        <w:jc w:val="both"/>
        <w:rPr>
          <w:color w:val="000000"/>
          <w:sz w:val="28"/>
        </w:rPr>
      </w:pPr>
      <w:bookmarkStart w:id="12" w:name="100402"/>
      <w:bookmarkEnd w:id="12"/>
      <w:r w:rsidRPr="006B2ABE">
        <w:rPr>
          <w:color w:val="000000"/>
          <w:sz w:val="28"/>
        </w:rPr>
        <w:t>Поверхности тротуаров, площадок перед входом в здания, строения и сооружения, ступеней и пандусов, имеющие скользкую поверхность, в холодный период времени рекомендуется обрабатывать специальными противогололедными средствами или укрывать такие поверхности противоскользящими материалами.</w:t>
      </w:r>
    </w:p>
    <w:p w:rsidR="006B2ABE" w:rsidRPr="006B2ABE" w:rsidRDefault="006B2ABE" w:rsidP="006B2ABE">
      <w:pPr>
        <w:spacing w:before="200" w:after="160"/>
        <w:ind w:firstLine="540"/>
        <w:jc w:val="both"/>
        <w:rPr>
          <w:color w:val="000000"/>
          <w:sz w:val="28"/>
        </w:rPr>
      </w:pPr>
      <w:r w:rsidRPr="006B2ABE">
        <w:rPr>
          <w:color w:val="000000"/>
          <w:sz w:val="28"/>
        </w:rPr>
        <w:t>Содержание элементов и технических средств, обеспечивающих доступность инвалидов и других маломобильных групп населения в здания, строения и сооружения осуществляется их собственниками, арендаторами, пользователями.</w:t>
      </w:r>
    </w:p>
    <w:p w:rsidR="006B2ABE" w:rsidRPr="006B2ABE" w:rsidRDefault="006B2ABE" w:rsidP="006B2ABE">
      <w:pPr>
        <w:keepNext/>
        <w:keepLines/>
        <w:spacing w:before="240" w:line="256" w:lineRule="auto"/>
        <w:jc w:val="center"/>
        <w:outlineLvl w:val="0"/>
        <w:rPr>
          <w:rFonts w:ascii="Calibri Light" w:hAnsi="Calibri Light"/>
          <w:color w:val="2F5496"/>
          <w:sz w:val="32"/>
        </w:rPr>
      </w:pPr>
      <w:bookmarkStart w:id="13" w:name="__RefHeading___11"/>
      <w:bookmarkEnd w:id="13"/>
      <w:r w:rsidRPr="006B2ABE">
        <w:rPr>
          <w:rFonts w:ascii="Calibri Light" w:hAnsi="Calibri Light"/>
          <w:color w:val="2F5496"/>
          <w:sz w:val="32"/>
        </w:rPr>
        <w:t>Раздел 3. ТРЕБОВАНИЯ К ОБЪЕКТАМ БЛАГОУСТРОЙСТВА</w:t>
      </w:r>
    </w:p>
    <w:p w:rsidR="006B2ABE" w:rsidRPr="006B2ABE" w:rsidRDefault="006B2ABE" w:rsidP="006B2ABE">
      <w:pPr>
        <w:jc w:val="both"/>
        <w:rPr>
          <w:color w:val="000000"/>
          <w:sz w:val="28"/>
        </w:rPr>
      </w:pPr>
    </w:p>
    <w:p w:rsidR="006B2ABE" w:rsidRPr="006B2ABE" w:rsidRDefault="006B2ABE" w:rsidP="006B2ABE">
      <w:pPr>
        <w:keepNext/>
        <w:keepLines/>
        <w:spacing w:before="240" w:line="256" w:lineRule="auto"/>
        <w:ind w:firstLine="540"/>
        <w:jc w:val="both"/>
        <w:outlineLvl w:val="0"/>
        <w:rPr>
          <w:rFonts w:ascii="Calibri Light" w:hAnsi="Calibri Light"/>
          <w:color w:val="2F5496"/>
          <w:sz w:val="32"/>
        </w:rPr>
      </w:pPr>
      <w:bookmarkStart w:id="14" w:name="__RefHeading___12"/>
      <w:bookmarkEnd w:id="14"/>
      <w:r w:rsidRPr="006B2ABE">
        <w:rPr>
          <w:rFonts w:ascii="Calibri Light" w:hAnsi="Calibri Light"/>
          <w:color w:val="2F5496"/>
          <w:sz w:val="32"/>
        </w:rPr>
        <w:t>3.1. Благоустройство и содержание территорий общего пользования и порядок пользования такими территориями</w:t>
      </w:r>
    </w:p>
    <w:p w:rsidR="006B2ABE" w:rsidRPr="006B2ABE" w:rsidRDefault="006B2ABE" w:rsidP="006B2ABE">
      <w:pPr>
        <w:spacing w:after="160" w:line="256" w:lineRule="auto"/>
        <w:ind w:firstLine="540"/>
        <w:jc w:val="both"/>
        <w:rPr>
          <w:color w:val="000000"/>
          <w:sz w:val="28"/>
        </w:rPr>
      </w:pPr>
      <w:r w:rsidRPr="006B2ABE">
        <w:rPr>
          <w:color w:val="000000"/>
          <w:sz w:val="28"/>
        </w:rPr>
        <w:t>3.1.1. Содержание территорий общего пользования и порядок пользования такими территориями заключается в проведении мероприятий, установленных настоящими Правилами для различных объектов благоустройства, включает в том числе:</w:t>
      </w:r>
    </w:p>
    <w:p w:rsidR="006B2ABE" w:rsidRPr="006B2ABE" w:rsidRDefault="006B2ABE" w:rsidP="006B2ABE">
      <w:pPr>
        <w:spacing w:after="160" w:line="256" w:lineRule="auto"/>
        <w:ind w:firstLine="540"/>
        <w:jc w:val="both"/>
        <w:rPr>
          <w:color w:val="000000"/>
          <w:sz w:val="28"/>
        </w:rPr>
      </w:pPr>
      <w:r w:rsidRPr="006B2ABE">
        <w:rPr>
          <w:color w:val="000000"/>
          <w:sz w:val="28"/>
        </w:rPr>
        <w:t>1) уборку, полив, подметание указанных территорий, а в зимний период - уборку и вывоз снега, сколов льда, обработку объектов улично - дорожной сети противогололедными препаратами; очистку от мусора канав, лотков, ливневой канализации и других водоотводных сооружений;</w:t>
      </w:r>
    </w:p>
    <w:p w:rsidR="006B2ABE" w:rsidRPr="006B2ABE" w:rsidRDefault="006B2ABE" w:rsidP="006B2ABE">
      <w:pPr>
        <w:spacing w:after="160" w:line="256" w:lineRule="auto"/>
        <w:ind w:firstLine="540"/>
        <w:jc w:val="both"/>
        <w:rPr>
          <w:strike/>
          <w:color w:val="000000"/>
          <w:sz w:val="28"/>
        </w:rPr>
      </w:pPr>
      <w:r w:rsidRPr="006B2ABE">
        <w:rPr>
          <w:color w:val="000000"/>
          <w:sz w:val="28"/>
        </w:rPr>
        <w:t>2) организацию сбора отходов, размещение контейнерных площадок, размещение контейнеров, установку урн, их очистку, ремонт и покраску на территориях общего пользования для сбора и временного хранения отходов и мусора, соблюдение режимов уборки, мытья и дезинфекции данных объектов, своевременный вывоз в установленные места, содержание в чистоте и технически исправном состоянии контейнерных площадок;</w:t>
      </w:r>
    </w:p>
    <w:p w:rsidR="006B2ABE" w:rsidRPr="006B2ABE" w:rsidRDefault="006B2ABE" w:rsidP="006B2ABE">
      <w:pPr>
        <w:spacing w:after="160" w:line="256" w:lineRule="auto"/>
        <w:ind w:firstLine="540"/>
        <w:jc w:val="both"/>
        <w:rPr>
          <w:color w:val="000000"/>
          <w:sz w:val="28"/>
        </w:rPr>
      </w:pPr>
      <w:r w:rsidRPr="006B2ABE">
        <w:rPr>
          <w:color w:val="000000"/>
          <w:sz w:val="28"/>
        </w:rPr>
        <w:t>3) предотвращение загрязнения территории общего пользования жидкими, сыпучими и иными веществами при их транспортировке, выноса грязи на улицы машинами, механизмами, иной техникой с территории производства работ и грунтовых дорог, организацию мойки транспортных средств в специально оборудованных для этого местах;</w:t>
      </w:r>
    </w:p>
    <w:p w:rsidR="006B2ABE" w:rsidRPr="006B2ABE" w:rsidRDefault="006B2ABE" w:rsidP="006B2ABE">
      <w:pPr>
        <w:spacing w:after="160" w:line="256" w:lineRule="auto"/>
        <w:ind w:firstLine="540"/>
        <w:jc w:val="both"/>
        <w:rPr>
          <w:color w:val="000000"/>
          <w:sz w:val="28"/>
        </w:rPr>
      </w:pPr>
      <w:r w:rsidRPr="006B2ABE">
        <w:rPr>
          <w:color w:val="000000"/>
          <w:sz w:val="28"/>
        </w:rPr>
        <w:t>4) содержание в исправном и чистом состоянии указателей наименований улиц, номеров домов;</w:t>
      </w:r>
    </w:p>
    <w:p w:rsidR="006B2ABE" w:rsidRPr="006B2ABE" w:rsidRDefault="006B2ABE" w:rsidP="006B2ABE">
      <w:pPr>
        <w:spacing w:after="160" w:line="256" w:lineRule="auto"/>
        <w:ind w:firstLine="540"/>
        <w:jc w:val="both"/>
        <w:rPr>
          <w:color w:val="000000"/>
          <w:sz w:val="28"/>
        </w:rPr>
      </w:pPr>
      <w:r w:rsidRPr="006B2ABE">
        <w:rPr>
          <w:color w:val="000000"/>
          <w:sz w:val="28"/>
        </w:rPr>
        <w:t>5) проведение мероприятий по благоустройству улично - дорожной сети, инженерных сооружений и коммуникаций, мостов, объектов уличного освещения, малых архитектурных форм и других объектов и элементов благоустройства, предусмотренных настоящими Правилами;</w:t>
      </w:r>
    </w:p>
    <w:p w:rsidR="006B2ABE" w:rsidRPr="006B2ABE" w:rsidRDefault="006B2ABE" w:rsidP="006B2ABE">
      <w:pPr>
        <w:spacing w:after="160" w:line="256" w:lineRule="auto"/>
        <w:ind w:firstLine="540"/>
        <w:jc w:val="both"/>
        <w:rPr>
          <w:color w:val="000000"/>
          <w:sz w:val="28"/>
        </w:rPr>
      </w:pPr>
      <w:r w:rsidRPr="006B2ABE">
        <w:rPr>
          <w:color w:val="000000"/>
          <w:sz w:val="28"/>
        </w:rPr>
        <w:t>6) озеленение территорий, а также содержание озелененных территорий, в том числе покос травы, обрезку деревьев и кустарников, установку вазонов;</w:t>
      </w:r>
    </w:p>
    <w:p w:rsidR="006B2ABE" w:rsidRPr="006B2ABE" w:rsidRDefault="006B2ABE" w:rsidP="006B2ABE">
      <w:pPr>
        <w:spacing w:after="160" w:line="256" w:lineRule="auto"/>
        <w:ind w:firstLine="540"/>
        <w:jc w:val="both"/>
        <w:rPr>
          <w:color w:val="000000"/>
          <w:sz w:val="28"/>
        </w:rPr>
      </w:pPr>
      <w:r w:rsidRPr="006B2ABE">
        <w:rPr>
          <w:color w:val="000000"/>
          <w:sz w:val="28"/>
        </w:rPr>
        <w:t>7) выполнение работ по содержанию территорий общего пользования, расположенных в пределах санитарно - защитных зон, соблюдению санитарных норм и правил в местах захоронения (кладбищах), парках, пляжах;</w:t>
      </w:r>
    </w:p>
    <w:p w:rsidR="006B2ABE" w:rsidRPr="006B2ABE" w:rsidRDefault="006B2ABE" w:rsidP="006B2ABE">
      <w:pPr>
        <w:spacing w:after="160" w:line="256" w:lineRule="auto"/>
        <w:ind w:firstLine="540"/>
        <w:jc w:val="both"/>
        <w:rPr>
          <w:color w:val="000000"/>
          <w:sz w:val="28"/>
        </w:rPr>
      </w:pPr>
      <w:r w:rsidRPr="006B2ABE">
        <w:rPr>
          <w:color w:val="000000"/>
          <w:sz w:val="28"/>
        </w:rPr>
        <w:t xml:space="preserve">8) содержание прилегающей территории в соответствии с требованиями, установленными нормативными правовыми актами Новгородской области, настоящими Правилами. </w:t>
      </w:r>
    </w:p>
    <w:p w:rsidR="006B2ABE" w:rsidRPr="006B2ABE" w:rsidRDefault="006B2ABE" w:rsidP="006B2ABE">
      <w:pPr>
        <w:spacing w:after="160" w:line="256" w:lineRule="auto"/>
        <w:ind w:firstLine="540"/>
        <w:jc w:val="both"/>
        <w:rPr>
          <w:color w:val="000000"/>
          <w:sz w:val="28"/>
        </w:rPr>
      </w:pPr>
      <w:r w:rsidRPr="006B2ABE">
        <w:rPr>
          <w:color w:val="000000"/>
          <w:sz w:val="28"/>
        </w:rPr>
        <w:t xml:space="preserve">3.1.2. Проведение указанных в п.п. 3.1.1. настоящих Правил мероприятий осуществляется органами местного самоуправления муниципального образования, гражданами и организациями в соответствии с требованиями, установленными настоящими Правилами. </w:t>
      </w:r>
    </w:p>
    <w:p w:rsidR="006B2ABE" w:rsidRPr="006B2ABE" w:rsidRDefault="006B2ABE" w:rsidP="006B2ABE">
      <w:pPr>
        <w:spacing w:after="160" w:line="256" w:lineRule="auto"/>
        <w:ind w:firstLine="540"/>
        <w:jc w:val="both"/>
        <w:rPr>
          <w:color w:val="000000"/>
          <w:sz w:val="28"/>
        </w:rPr>
      </w:pPr>
      <w:r w:rsidRPr="006B2ABE">
        <w:rPr>
          <w:color w:val="000000"/>
          <w:sz w:val="28"/>
        </w:rPr>
        <w:t>3.1.3. При разработке проектов по благоустройству на территориях общего пользования должны быть обеспечены следующие правила пользования такими территориями:</w:t>
      </w:r>
    </w:p>
    <w:p w:rsidR="006B2ABE" w:rsidRPr="006B2ABE" w:rsidRDefault="006B2ABE" w:rsidP="006B2ABE">
      <w:pPr>
        <w:spacing w:after="160" w:line="256" w:lineRule="auto"/>
        <w:ind w:firstLine="540"/>
        <w:jc w:val="both"/>
        <w:rPr>
          <w:color w:val="000000"/>
          <w:sz w:val="28"/>
        </w:rPr>
      </w:pPr>
      <w:r w:rsidRPr="006B2ABE">
        <w:rPr>
          <w:color w:val="000000"/>
          <w:sz w:val="28"/>
        </w:rPr>
        <w:t>1) открытость и доступность территорий общего пользования (отсутствие глухих оград);</w:t>
      </w:r>
    </w:p>
    <w:p w:rsidR="006B2ABE" w:rsidRPr="006B2ABE" w:rsidRDefault="006B2ABE" w:rsidP="006B2ABE">
      <w:pPr>
        <w:spacing w:after="160" w:line="256" w:lineRule="auto"/>
        <w:ind w:firstLine="540"/>
        <w:jc w:val="both"/>
        <w:rPr>
          <w:color w:val="000000"/>
          <w:sz w:val="28"/>
        </w:rPr>
      </w:pPr>
      <w:r w:rsidRPr="006B2ABE">
        <w:rPr>
          <w:color w:val="000000"/>
          <w:sz w:val="28"/>
        </w:rPr>
        <w:t>2) беспрепятственное передвижение населения (включая маломобильные группы населения, в том числе инвалидов);</w:t>
      </w:r>
    </w:p>
    <w:p w:rsidR="006B2ABE" w:rsidRPr="006B2ABE" w:rsidRDefault="006B2ABE" w:rsidP="006B2ABE">
      <w:pPr>
        <w:spacing w:after="160" w:line="256" w:lineRule="auto"/>
        <w:ind w:firstLine="540"/>
        <w:jc w:val="both"/>
        <w:rPr>
          <w:rFonts w:ascii="Calibri" w:hAnsi="Calibri"/>
          <w:color w:val="000000"/>
          <w:sz w:val="22"/>
        </w:rPr>
      </w:pPr>
      <w:r w:rsidRPr="006B2ABE">
        <w:rPr>
          <w:color w:val="000000"/>
          <w:sz w:val="28"/>
        </w:rPr>
        <w:t>3) сохранение структуры и масштаба исторически сложившейся застройки и стилевого единства элементов и объектов благоустройства на территории муниципального образования.</w:t>
      </w:r>
    </w:p>
    <w:p w:rsidR="006B2ABE" w:rsidRPr="006B2ABE" w:rsidRDefault="006B2ABE" w:rsidP="006B2ABE">
      <w:pPr>
        <w:keepNext/>
        <w:keepLines/>
        <w:spacing w:before="240" w:line="256" w:lineRule="auto"/>
        <w:ind w:firstLine="540"/>
        <w:jc w:val="both"/>
        <w:outlineLvl w:val="0"/>
        <w:rPr>
          <w:rFonts w:ascii="Calibri Light" w:hAnsi="Calibri Light"/>
          <w:color w:val="2F5496"/>
          <w:sz w:val="32"/>
        </w:rPr>
      </w:pPr>
      <w:bookmarkStart w:id="15" w:name="__RefHeading___13"/>
      <w:bookmarkEnd w:id="15"/>
      <w:r w:rsidRPr="006B2ABE">
        <w:rPr>
          <w:rFonts w:ascii="Calibri Light" w:hAnsi="Calibri Light"/>
          <w:color w:val="2F5496"/>
          <w:sz w:val="32"/>
        </w:rPr>
        <w:t>3.2. Благоустройство и содержание территорий жилого назначения</w:t>
      </w:r>
    </w:p>
    <w:p w:rsidR="006B2ABE" w:rsidRPr="006B2ABE" w:rsidRDefault="006B2ABE" w:rsidP="006B2ABE">
      <w:pPr>
        <w:spacing w:before="200" w:after="160"/>
        <w:ind w:firstLine="540"/>
        <w:jc w:val="both"/>
        <w:rPr>
          <w:rFonts w:ascii="Arial" w:hAnsi="Arial"/>
          <w:color w:val="000000"/>
        </w:rPr>
      </w:pPr>
      <w:r w:rsidRPr="006B2ABE">
        <w:rPr>
          <w:color w:val="000000"/>
          <w:sz w:val="28"/>
        </w:rPr>
        <w:t>3.2.1. При завершении строительства индивидуального жилого дома или дома блокированной застройки застройщик восстанавливает нарушенные в процессе строительства объекты и элементы благоустройства.</w:t>
      </w:r>
    </w:p>
    <w:p w:rsidR="006B2ABE" w:rsidRPr="006B2ABE" w:rsidRDefault="006B2ABE" w:rsidP="006B2ABE">
      <w:pPr>
        <w:spacing w:before="200" w:after="160"/>
        <w:ind w:firstLine="540"/>
        <w:jc w:val="both"/>
        <w:rPr>
          <w:rFonts w:ascii="Arial" w:hAnsi="Arial"/>
          <w:color w:val="000000"/>
        </w:rPr>
      </w:pPr>
      <w:r w:rsidRPr="006B2ABE">
        <w:rPr>
          <w:color w:val="000000"/>
          <w:sz w:val="28"/>
        </w:rPr>
        <w:t>3.2.2. Собственники, правообладатели индивидуальных жилых домов, домов блокированной застройки обязаны:</w:t>
      </w:r>
    </w:p>
    <w:p w:rsidR="006B2ABE" w:rsidRPr="006B2ABE" w:rsidRDefault="006B2ABE" w:rsidP="006B2ABE">
      <w:pPr>
        <w:widowControl w:val="0"/>
        <w:spacing w:before="200" w:after="160" w:line="256" w:lineRule="auto"/>
        <w:ind w:firstLine="540"/>
        <w:jc w:val="both"/>
        <w:rPr>
          <w:rFonts w:ascii="Calibri" w:hAnsi="Calibri"/>
          <w:color w:val="000000"/>
          <w:sz w:val="22"/>
        </w:rPr>
      </w:pPr>
      <w:r w:rsidRPr="006B2ABE">
        <w:rPr>
          <w:color w:val="000000"/>
          <w:sz w:val="28"/>
        </w:rPr>
        <w:t>1) содержать в надлежащем состоянии жилой дом, строения и сооружения, включая фасады, элементы фасада, крыши,</w:t>
      </w:r>
      <w:r w:rsidRPr="006B2ABE">
        <w:rPr>
          <w:b/>
          <w:color w:val="000000"/>
          <w:sz w:val="28"/>
        </w:rPr>
        <w:t xml:space="preserve"> </w:t>
      </w:r>
      <w:r w:rsidRPr="006B2ABE">
        <w:rPr>
          <w:color w:val="000000"/>
          <w:sz w:val="28"/>
        </w:rPr>
        <w:t>расположенные на земельном участке надворные постройки, ограждения (при наличии) и прилегающую к земельному участку или жилому дому территорию;</w:t>
      </w:r>
    </w:p>
    <w:p w:rsidR="006B2ABE" w:rsidRPr="006B2ABE" w:rsidRDefault="006B2ABE" w:rsidP="006B2ABE">
      <w:pPr>
        <w:spacing w:before="200" w:after="160"/>
        <w:ind w:firstLine="540"/>
        <w:jc w:val="both"/>
        <w:rPr>
          <w:rFonts w:ascii="Arial" w:hAnsi="Arial"/>
          <w:color w:val="000000"/>
        </w:rPr>
      </w:pPr>
      <w:r w:rsidRPr="006B2ABE">
        <w:rPr>
          <w:color w:val="000000"/>
          <w:sz w:val="28"/>
        </w:rPr>
        <w:t>3) обустраивать и содержать выгребные ямы для сбора жидких бытовых отходов в соответствии с требованиями законодательства, принимать меры для предотвращения их переполнения;</w:t>
      </w:r>
    </w:p>
    <w:p w:rsidR="006B2ABE" w:rsidRPr="006B2ABE" w:rsidRDefault="006B2ABE" w:rsidP="006B2ABE">
      <w:pPr>
        <w:spacing w:before="200" w:after="160"/>
        <w:ind w:firstLine="540"/>
        <w:jc w:val="both"/>
        <w:rPr>
          <w:rFonts w:ascii="Arial" w:hAnsi="Arial"/>
          <w:strike/>
          <w:color w:val="000000"/>
        </w:rPr>
      </w:pPr>
      <w:r w:rsidRPr="006B2ABE">
        <w:rPr>
          <w:color w:val="000000"/>
          <w:sz w:val="28"/>
        </w:rPr>
        <w:t>4) обеспечивать восстановление профиля и очистку водоотводных канав, очистку труб для стока воды на прилегающей территории для обеспечения отвода талых вод; содержать водоотводные канавы, трубы для стока воды на прилегающей территории для обеспечения отвода талых и дождевых вод в систему ливневой канализации, в том числе обеспечивать систематический сгон воды к люкам и дождеприемным колодцам ливневой канализации, не допуская розлива (слива) сточных и фекальных вод;</w:t>
      </w:r>
    </w:p>
    <w:p w:rsidR="006B2ABE" w:rsidRPr="006B2ABE" w:rsidRDefault="006B2ABE" w:rsidP="006B2ABE">
      <w:pPr>
        <w:widowControl w:val="0"/>
        <w:spacing w:before="200" w:after="160" w:line="256" w:lineRule="auto"/>
        <w:ind w:firstLine="540"/>
        <w:jc w:val="both"/>
        <w:rPr>
          <w:color w:val="000000"/>
          <w:sz w:val="28"/>
        </w:rPr>
      </w:pPr>
      <w:r w:rsidRPr="006B2ABE">
        <w:rPr>
          <w:color w:val="000000"/>
          <w:sz w:val="28"/>
        </w:rPr>
        <w:t xml:space="preserve">5) обеспечивать сбор и вывоз отходов; </w:t>
      </w:r>
    </w:p>
    <w:p w:rsidR="006B2ABE" w:rsidRPr="006B2ABE" w:rsidRDefault="006B2ABE" w:rsidP="006B2ABE">
      <w:pPr>
        <w:widowControl w:val="0"/>
        <w:spacing w:before="200" w:after="160" w:line="256" w:lineRule="auto"/>
        <w:ind w:firstLine="540"/>
        <w:jc w:val="both"/>
        <w:rPr>
          <w:rFonts w:ascii="Calibri" w:hAnsi="Calibri"/>
          <w:color w:val="000000"/>
          <w:sz w:val="22"/>
        </w:rPr>
      </w:pPr>
      <w:r w:rsidRPr="006B2ABE">
        <w:rPr>
          <w:color w:val="000000"/>
          <w:sz w:val="28"/>
        </w:rPr>
        <w:t>6) обеспечивать складирование и вывоз твердых коммунальных отходов в местах (площадках) накопления твердых коммунальных отходов в соответствии с договорами на оказание услуг по обращению с твердыми коммунальными отходами;</w:t>
      </w:r>
    </w:p>
    <w:p w:rsidR="006B2ABE" w:rsidRPr="006B2ABE" w:rsidRDefault="006B2ABE" w:rsidP="006B2ABE">
      <w:pPr>
        <w:widowControl w:val="0"/>
        <w:spacing w:before="200" w:after="160" w:line="256" w:lineRule="auto"/>
        <w:ind w:firstLine="540"/>
        <w:jc w:val="both"/>
        <w:rPr>
          <w:color w:val="000000"/>
          <w:sz w:val="28"/>
        </w:rPr>
      </w:pPr>
      <w:r w:rsidRPr="006B2ABE">
        <w:rPr>
          <w:color w:val="000000"/>
          <w:sz w:val="28"/>
        </w:rPr>
        <w:t>7) обеспечивать очистку трубопереездов. Порядок обустройства трубопереездов устанавливается муниципальным правовым актом.</w:t>
      </w:r>
    </w:p>
    <w:p w:rsidR="006B2ABE" w:rsidRPr="006B2ABE" w:rsidRDefault="006B2ABE" w:rsidP="006B2ABE">
      <w:pPr>
        <w:widowControl w:val="0"/>
        <w:spacing w:before="200" w:after="160" w:line="256" w:lineRule="auto"/>
        <w:ind w:firstLine="540"/>
        <w:jc w:val="both"/>
        <w:rPr>
          <w:color w:val="000000"/>
          <w:sz w:val="28"/>
        </w:rPr>
      </w:pPr>
      <w:r w:rsidRPr="006B2ABE">
        <w:rPr>
          <w:color w:val="000000"/>
          <w:sz w:val="28"/>
        </w:rPr>
        <w:t>3.2.3. Собственникам, правообладателям индивидуальных жилых домов, домов блокированной застройки запрещается:</w:t>
      </w:r>
    </w:p>
    <w:p w:rsidR="006B2ABE" w:rsidRPr="006B2ABE" w:rsidRDefault="006B2ABE" w:rsidP="006B2ABE">
      <w:pPr>
        <w:spacing w:before="200" w:after="160"/>
        <w:ind w:firstLine="540"/>
        <w:jc w:val="both"/>
        <w:rPr>
          <w:color w:val="000000"/>
          <w:sz w:val="28"/>
        </w:rPr>
      </w:pPr>
      <w:r w:rsidRPr="006B2ABE">
        <w:rPr>
          <w:color w:val="000000"/>
          <w:sz w:val="28"/>
        </w:rPr>
        <w:tab/>
        <w:t xml:space="preserve">1) складировать строительные материалы, дрова, уголь, минеральные и органические удобрения, твердые коммунальные отходы и иные отходы, строительный и иной мусор на прилегающей к индивидуальным жилым домам, домам блокированной застройки территориям; </w:t>
      </w:r>
    </w:p>
    <w:p w:rsidR="006B2ABE" w:rsidRPr="006B2ABE" w:rsidRDefault="006B2ABE" w:rsidP="006B2ABE">
      <w:pPr>
        <w:spacing w:before="200" w:after="160"/>
        <w:ind w:firstLine="540"/>
        <w:jc w:val="both"/>
        <w:rPr>
          <w:color w:val="000000"/>
          <w:sz w:val="28"/>
        </w:rPr>
      </w:pPr>
      <w:r w:rsidRPr="006B2ABE">
        <w:rPr>
          <w:color w:val="000000"/>
          <w:sz w:val="28"/>
        </w:rPr>
        <w:tab/>
        <w:t>2) засыпать и засорять ливневую канализацию, ливнестоки, дренажные стоки, канавы;</w:t>
      </w:r>
    </w:p>
    <w:p w:rsidR="006B2ABE" w:rsidRPr="006B2ABE" w:rsidRDefault="006B2ABE" w:rsidP="006B2ABE">
      <w:pPr>
        <w:spacing w:before="200" w:after="160"/>
        <w:ind w:firstLine="540"/>
        <w:jc w:val="both"/>
        <w:rPr>
          <w:color w:val="000000"/>
          <w:sz w:val="28"/>
        </w:rPr>
      </w:pPr>
      <w:r w:rsidRPr="006B2ABE">
        <w:rPr>
          <w:color w:val="000000"/>
          <w:sz w:val="28"/>
        </w:rPr>
        <w:tab/>
        <w:t xml:space="preserve">3) создавать препятствия для отвода дождевых и талых вод в системе водоотводных канав; </w:t>
      </w:r>
    </w:p>
    <w:p w:rsidR="006B2ABE" w:rsidRPr="006B2ABE" w:rsidRDefault="006B2ABE" w:rsidP="006B2ABE">
      <w:pPr>
        <w:spacing w:before="200" w:after="160"/>
        <w:ind w:firstLine="540"/>
        <w:jc w:val="both"/>
        <w:rPr>
          <w:color w:val="000000"/>
          <w:sz w:val="28"/>
        </w:rPr>
      </w:pPr>
      <w:r w:rsidRPr="006B2ABE">
        <w:rPr>
          <w:color w:val="000000"/>
          <w:sz w:val="28"/>
        </w:rPr>
        <w:t xml:space="preserve">  4)</w:t>
      </w:r>
      <w:r w:rsidRPr="006B2ABE">
        <w:rPr>
          <w:color w:val="000000"/>
          <w:sz w:val="28"/>
        </w:rPr>
        <w:tab/>
        <w:t>сливать жидкие отходы и сточные воды в дождеприемные колодцы, водостоки ливневой канализации, кюветы, канавы, на проезжую часть дорог, грунт, газоны и другие озелененные территории.</w:t>
      </w:r>
    </w:p>
    <w:p w:rsidR="006B2ABE" w:rsidRPr="006B2ABE" w:rsidRDefault="006B2ABE" w:rsidP="006B2ABE">
      <w:pPr>
        <w:spacing w:before="160" w:after="160"/>
        <w:ind w:firstLine="540"/>
        <w:jc w:val="both"/>
        <w:rPr>
          <w:rFonts w:ascii="Arial" w:hAnsi="Arial"/>
          <w:color w:val="000000"/>
        </w:rPr>
      </w:pPr>
      <w:r w:rsidRPr="006B2ABE">
        <w:rPr>
          <w:color w:val="000000"/>
          <w:sz w:val="28"/>
        </w:rPr>
        <w:t xml:space="preserve"> 5) осуществлять накопление мусора и отходов не в специально отведенных местах (площадках) накопления твердых коммунальных отходов.</w:t>
      </w:r>
    </w:p>
    <w:p w:rsidR="006B2ABE" w:rsidRPr="006B2ABE" w:rsidRDefault="006B2ABE" w:rsidP="006B2ABE">
      <w:pPr>
        <w:keepNext/>
        <w:keepLines/>
        <w:spacing w:before="240" w:line="256" w:lineRule="auto"/>
        <w:ind w:firstLine="540"/>
        <w:jc w:val="both"/>
        <w:outlineLvl w:val="0"/>
        <w:rPr>
          <w:rFonts w:ascii="Calibri Light" w:hAnsi="Calibri Light"/>
          <w:color w:val="2F5496"/>
          <w:sz w:val="32"/>
        </w:rPr>
      </w:pPr>
      <w:bookmarkStart w:id="16" w:name="__RefHeading___14"/>
      <w:bookmarkEnd w:id="16"/>
      <w:r w:rsidRPr="006B2ABE">
        <w:rPr>
          <w:rFonts w:ascii="Calibri Light" w:hAnsi="Calibri Light"/>
          <w:color w:val="2F5496"/>
          <w:sz w:val="32"/>
        </w:rPr>
        <w:t>3.3. Благоустройство и содержание территорий рекреационного назначения</w:t>
      </w:r>
    </w:p>
    <w:p w:rsidR="006B2ABE" w:rsidRPr="006B2ABE" w:rsidRDefault="006B2ABE" w:rsidP="006B2ABE">
      <w:pPr>
        <w:spacing w:before="200" w:after="160"/>
        <w:ind w:firstLine="540"/>
        <w:jc w:val="both"/>
        <w:rPr>
          <w:rFonts w:ascii="Arial" w:hAnsi="Arial"/>
          <w:color w:val="000000"/>
        </w:rPr>
      </w:pPr>
      <w:r w:rsidRPr="006B2ABE">
        <w:rPr>
          <w:color w:val="000000"/>
          <w:sz w:val="28"/>
        </w:rPr>
        <w:t>3.3.1. Собственники, правообладатели парков, скверов, аллей и иных благоустроенных территорий:</w:t>
      </w:r>
    </w:p>
    <w:p w:rsidR="006B2ABE" w:rsidRPr="006B2ABE" w:rsidRDefault="006B2ABE" w:rsidP="006B2ABE">
      <w:pPr>
        <w:spacing w:before="200" w:after="160"/>
        <w:ind w:firstLine="540"/>
        <w:jc w:val="both"/>
        <w:rPr>
          <w:rFonts w:ascii="Arial" w:hAnsi="Arial"/>
          <w:color w:val="000000"/>
        </w:rPr>
      </w:pPr>
      <w:r w:rsidRPr="006B2ABE">
        <w:rPr>
          <w:color w:val="000000"/>
          <w:sz w:val="28"/>
        </w:rPr>
        <w:t>1) в летний, зимний периоды осуществляют:</w:t>
      </w:r>
      <w:r w:rsidRPr="006B2ABE">
        <w:rPr>
          <w:rFonts w:ascii="Arial" w:hAnsi="Arial"/>
          <w:color w:val="000000"/>
        </w:rPr>
        <w:t xml:space="preserve"> </w:t>
      </w:r>
      <w:r w:rsidRPr="006B2ABE">
        <w:rPr>
          <w:color w:val="000000"/>
          <w:sz w:val="28"/>
        </w:rPr>
        <w:t>уборку территории от мусора; сбор и вывоз мусора, порубочных материалов; подметание тротуаров, дорожек и площадок ручным и механизированным способом; очистку урн от мусора; полив и очистку дорожек и площадок; уход за газонами и цветниками; полив растений; своевременный окос и уборку скошенной травы</w:t>
      </w:r>
      <w:r w:rsidRPr="006B2ABE">
        <w:rPr>
          <w:rFonts w:ascii="Arial" w:hAnsi="Arial"/>
          <w:color w:val="000000"/>
        </w:rPr>
        <w:t>;</w:t>
      </w:r>
      <w:r w:rsidRPr="006B2ABE">
        <w:rPr>
          <w:color w:val="000000"/>
          <w:sz w:val="28"/>
        </w:rPr>
        <w:t xml:space="preserve"> восстановление лакокрасочного покрытия; ремонт и покраску скамеек, урн, малых архитектурных форм; побелку бордюрных камней и поребриков.</w:t>
      </w:r>
    </w:p>
    <w:p w:rsidR="006B2ABE" w:rsidRPr="006B2ABE" w:rsidRDefault="006B2ABE" w:rsidP="006B2ABE">
      <w:pPr>
        <w:spacing w:before="200" w:after="160"/>
        <w:ind w:firstLine="540"/>
        <w:jc w:val="both"/>
        <w:rPr>
          <w:rFonts w:ascii="Arial" w:hAnsi="Arial"/>
          <w:color w:val="000000"/>
        </w:rPr>
      </w:pPr>
      <w:r w:rsidRPr="006B2ABE">
        <w:rPr>
          <w:color w:val="000000"/>
          <w:sz w:val="28"/>
        </w:rPr>
        <w:t>2) в зимний период осуществляют: очистку тротуаров, дорожек, площадок от свежевыпавшего, уплотненного снега; сгребание скола в валы и кучи с последующим вывозом;</w:t>
      </w:r>
      <w:r w:rsidRPr="006B2ABE">
        <w:rPr>
          <w:rFonts w:ascii="Arial" w:hAnsi="Arial"/>
          <w:color w:val="000000"/>
        </w:rPr>
        <w:t xml:space="preserve"> </w:t>
      </w:r>
      <w:r w:rsidRPr="006B2ABE">
        <w:rPr>
          <w:color w:val="000000"/>
          <w:sz w:val="28"/>
        </w:rPr>
        <w:t>скалывание льда и удаление снежно - ледяных образований с последующим вывозом скола; обработку территории противогололедными материалами, реагентами, исключая при этом возможность отрицательного воздействия на окружающую среду в соответствии с требованиями  нормативных правовых актов Российской Федерации, Новгородской области; сметание снега со скамеек;</w:t>
      </w:r>
      <w:r w:rsidRPr="006B2ABE">
        <w:rPr>
          <w:rFonts w:ascii="Arial" w:hAnsi="Arial"/>
          <w:color w:val="000000"/>
        </w:rPr>
        <w:t xml:space="preserve"> </w:t>
      </w:r>
      <w:r w:rsidRPr="006B2ABE">
        <w:rPr>
          <w:color w:val="000000"/>
          <w:sz w:val="28"/>
        </w:rPr>
        <w:t>очистку урн от снега; сбор и вывоз мусора.</w:t>
      </w:r>
    </w:p>
    <w:p w:rsidR="006B2ABE" w:rsidRPr="006B2ABE" w:rsidRDefault="006B2ABE" w:rsidP="006B2ABE">
      <w:pPr>
        <w:spacing w:before="200" w:after="160"/>
        <w:ind w:firstLine="540"/>
        <w:jc w:val="both"/>
        <w:rPr>
          <w:rFonts w:ascii="Arial" w:hAnsi="Arial"/>
          <w:color w:val="000000"/>
        </w:rPr>
      </w:pPr>
      <w:r w:rsidRPr="006B2ABE">
        <w:rPr>
          <w:color w:val="000000"/>
          <w:sz w:val="28"/>
        </w:rPr>
        <w:t>3.3.2. Собственники, правообладатели пляжей, мест для купания осуществляют:</w:t>
      </w:r>
      <w:r w:rsidRPr="006B2ABE">
        <w:rPr>
          <w:rFonts w:ascii="Arial" w:hAnsi="Arial"/>
          <w:color w:val="000000"/>
        </w:rPr>
        <w:t xml:space="preserve"> </w:t>
      </w:r>
      <w:r w:rsidRPr="006B2ABE">
        <w:rPr>
          <w:color w:val="000000"/>
          <w:sz w:val="28"/>
        </w:rPr>
        <w:t>уборку берега от мусора;</w:t>
      </w:r>
      <w:r w:rsidRPr="006B2ABE">
        <w:rPr>
          <w:rFonts w:ascii="Arial" w:hAnsi="Arial"/>
          <w:color w:val="000000"/>
        </w:rPr>
        <w:t xml:space="preserve"> </w:t>
      </w:r>
      <w:r w:rsidRPr="006B2ABE">
        <w:rPr>
          <w:color w:val="000000"/>
          <w:sz w:val="28"/>
        </w:rPr>
        <w:t>уборку раздевалок, туалетов, зеленой зоны; дезинфекцию туалетов;</w:t>
      </w:r>
      <w:r w:rsidRPr="006B2ABE">
        <w:rPr>
          <w:rFonts w:ascii="Arial" w:hAnsi="Arial"/>
          <w:color w:val="000000"/>
        </w:rPr>
        <w:t xml:space="preserve"> </w:t>
      </w:r>
      <w:r w:rsidRPr="006B2ABE">
        <w:rPr>
          <w:color w:val="000000"/>
          <w:sz w:val="28"/>
        </w:rPr>
        <w:t>сбор и вывоз мусора;</w:t>
      </w:r>
      <w:r w:rsidRPr="006B2ABE">
        <w:rPr>
          <w:rFonts w:ascii="Arial" w:hAnsi="Arial"/>
          <w:color w:val="000000"/>
        </w:rPr>
        <w:t xml:space="preserve"> </w:t>
      </w:r>
      <w:r w:rsidRPr="006B2ABE">
        <w:rPr>
          <w:color w:val="000000"/>
          <w:sz w:val="28"/>
        </w:rPr>
        <w:t>очистку урн от мусора.</w:t>
      </w:r>
    </w:p>
    <w:p w:rsidR="006B2ABE" w:rsidRPr="006B2ABE" w:rsidRDefault="006B2ABE" w:rsidP="006B2ABE">
      <w:pPr>
        <w:widowControl w:val="0"/>
        <w:spacing w:before="200" w:after="160"/>
        <w:ind w:firstLine="540"/>
        <w:jc w:val="both"/>
        <w:rPr>
          <w:color w:val="000000"/>
          <w:sz w:val="28"/>
        </w:rPr>
      </w:pPr>
      <w:r w:rsidRPr="006B2ABE">
        <w:rPr>
          <w:color w:val="000000"/>
          <w:sz w:val="28"/>
        </w:rPr>
        <w:t>Уборка территории пляжа, места для купания, уборка и дезинфекция общественных туалетов, душевых, раздевалок в период эксплуатации пляжей должна проводиться хозяйствующими субъекта</w:t>
      </w:r>
      <w:r w:rsidR="00BF0EE1">
        <w:rPr>
          <w:color w:val="000000"/>
          <w:sz w:val="28"/>
        </w:rPr>
        <w:t xml:space="preserve">ми, владеющими пляжами, </w:t>
      </w:r>
      <w:r w:rsidR="00BF0EE1" w:rsidRPr="00BF0EE1">
        <w:rPr>
          <w:b/>
          <w:color w:val="000000"/>
          <w:sz w:val="28"/>
        </w:rPr>
        <w:t>один раз</w:t>
      </w:r>
      <w:r w:rsidRPr="00BF0EE1">
        <w:rPr>
          <w:b/>
          <w:color w:val="000000"/>
          <w:sz w:val="28"/>
        </w:rPr>
        <w:t xml:space="preserve"> в день.</w:t>
      </w:r>
      <w:r w:rsidRPr="006B2ABE">
        <w:rPr>
          <w:color w:val="000000"/>
          <w:sz w:val="28"/>
        </w:rPr>
        <w:t xml:space="preserve"> В течение дня должна производиться уборка мусора. </w:t>
      </w:r>
    </w:p>
    <w:p w:rsidR="006B2ABE" w:rsidRPr="006B2ABE" w:rsidRDefault="006B2ABE" w:rsidP="006B2ABE">
      <w:pPr>
        <w:spacing w:before="200" w:after="160"/>
        <w:ind w:firstLine="540"/>
        <w:jc w:val="both"/>
        <w:rPr>
          <w:color w:val="000000"/>
          <w:sz w:val="28"/>
        </w:rPr>
      </w:pPr>
      <w:r w:rsidRPr="006B2ABE">
        <w:rPr>
          <w:color w:val="000000"/>
          <w:sz w:val="28"/>
        </w:rPr>
        <w:t>В период с октября по май уборка производится не менее чем раз в неделю. </w:t>
      </w:r>
    </w:p>
    <w:p w:rsidR="006B2ABE" w:rsidRPr="006B2ABE" w:rsidRDefault="006B2ABE" w:rsidP="006B2ABE">
      <w:pPr>
        <w:spacing w:before="200" w:after="160"/>
        <w:ind w:firstLine="540"/>
        <w:jc w:val="both"/>
        <w:rPr>
          <w:color w:val="000000"/>
          <w:sz w:val="28"/>
        </w:rPr>
      </w:pPr>
      <w:r w:rsidRPr="006B2ABE">
        <w:rPr>
          <w:color w:val="000000"/>
          <w:sz w:val="28"/>
        </w:rPr>
        <w:t>Вывоз бытовых отходов осуществляется региональным оператором по обращению с твердыми коммунальными отходами на основании заключенного с собственником твердых коммунальных отходов договора на оказание услуг по обращению с твердыми коммунальными отходами.</w:t>
      </w:r>
    </w:p>
    <w:p w:rsidR="006B2ABE" w:rsidRPr="006B2ABE" w:rsidRDefault="006B2ABE" w:rsidP="006B2ABE">
      <w:pPr>
        <w:keepNext/>
        <w:keepLines/>
        <w:spacing w:before="240" w:line="256" w:lineRule="auto"/>
        <w:ind w:firstLine="540"/>
        <w:jc w:val="both"/>
        <w:outlineLvl w:val="0"/>
        <w:rPr>
          <w:rFonts w:ascii="Calibri Light" w:hAnsi="Calibri Light"/>
          <w:color w:val="2F5496"/>
          <w:sz w:val="32"/>
        </w:rPr>
      </w:pPr>
      <w:bookmarkStart w:id="17" w:name="__RefHeading___15"/>
      <w:bookmarkEnd w:id="17"/>
      <w:r w:rsidRPr="006B2ABE">
        <w:rPr>
          <w:rFonts w:ascii="Calibri Light" w:hAnsi="Calibri Light"/>
          <w:color w:val="2F5496"/>
          <w:sz w:val="32"/>
        </w:rPr>
        <w:t>3.4. Благоустройство и содержание территорий мест захоронения</w:t>
      </w:r>
    </w:p>
    <w:p w:rsidR="006B2ABE" w:rsidRPr="006B2ABE" w:rsidRDefault="006B2ABE" w:rsidP="006B2ABE">
      <w:pPr>
        <w:spacing w:before="200" w:after="160"/>
        <w:ind w:firstLine="540"/>
        <w:jc w:val="both"/>
        <w:rPr>
          <w:color w:val="000000"/>
          <w:sz w:val="28"/>
        </w:rPr>
      </w:pPr>
      <w:r w:rsidRPr="006B2ABE">
        <w:rPr>
          <w:color w:val="000000"/>
          <w:sz w:val="28"/>
        </w:rPr>
        <w:t>3.4.1. Территориальные отделы муниципального образования   организовывают работу по содержанию и благоустройству мест захоронения (погребения) в соответствии с законодательством о погребении и похоронном деле.</w:t>
      </w:r>
    </w:p>
    <w:p w:rsidR="006B2ABE" w:rsidRPr="006B2ABE" w:rsidRDefault="006B2ABE" w:rsidP="006B2ABE">
      <w:pPr>
        <w:spacing w:before="200" w:after="160"/>
        <w:ind w:firstLine="540"/>
        <w:jc w:val="both"/>
        <w:rPr>
          <w:color w:val="000000"/>
          <w:sz w:val="28"/>
        </w:rPr>
      </w:pPr>
      <w:r w:rsidRPr="006B2ABE">
        <w:rPr>
          <w:color w:val="000000"/>
          <w:sz w:val="28"/>
        </w:rPr>
        <w:t>3.4.2. Организация, уполномоченная в соответствии с законодательством Российской Федерации на проведение мероприятий по содержанию места захоронения (погребения), обязана обеспечить:</w:t>
      </w:r>
    </w:p>
    <w:p w:rsidR="006B2ABE" w:rsidRPr="006B2ABE" w:rsidRDefault="006B2ABE" w:rsidP="006B2ABE">
      <w:pPr>
        <w:spacing w:before="200" w:after="160"/>
        <w:ind w:firstLine="540"/>
        <w:jc w:val="both"/>
        <w:rPr>
          <w:color w:val="000000"/>
          <w:sz w:val="28"/>
        </w:rPr>
      </w:pPr>
      <w:r w:rsidRPr="006B2ABE">
        <w:rPr>
          <w:color w:val="000000"/>
          <w:sz w:val="28"/>
        </w:rPr>
        <w:t>1) содержание в исправном состоянии электро-, тепло- и иного инженерного оборудования, если такое оборудование и техника имеются в наличии;</w:t>
      </w:r>
    </w:p>
    <w:p w:rsidR="006B2ABE" w:rsidRPr="006B2ABE" w:rsidRDefault="006B2ABE" w:rsidP="006B2ABE">
      <w:pPr>
        <w:spacing w:before="200" w:after="160"/>
        <w:ind w:firstLine="540"/>
        <w:jc w:val="both"/>
        <w:rPr>
          <w:color w:val="000000"/>
          <w:sz w:val="28"/>
        </w:rPr>
      </w:pPr>
      <w:r w:rsidRPr="006B2ABE">
        <w:rPr>
          <w:color w:val="000000"/>
          <w:sz w:val="28"/>
        </w:rPr>
        <w:t xml:space="preserve">2) наружное освещение входной зоны места захоронения, если такое освещение имеется; </w:t>
      </w:r>
    </w:p>
    <w:p w:rsidR="006B2ABE" w:rsidRPr="006B2ABE" w:rsidRDefault="006B2ABE" w:rsidP="006B2ABE">
      <w:pPr>
        <w:spacing w:before="200" w:after="160"/>
        <w:ind w:firstLine="540"/>
        <w:jc w:val="both"/>
        <w:rPr>
          <w:color w:val="000000"/>
          <w:sz w:val="28"/>
        </w:rPr>
      </w:pPr>
      <w:r w:rsidRPr="006B2ABE">
        <w:rPr>
          <w:color w:val="000000"/>
          <w:sz w:val="28"/>
        </w:rPr>
        <w:t>3) надлежащее содержание административных зданий, строений, сооружений, расположенных на территории места захоронения, если таковые объекты расположены на их территории;</w:t>
      </w:r>
    </w:p>
    <w:p w:rsidR="006B2ABE" w:rsidRPr="006B2ABE" w:rsidRDefault="006B2ABE" w:rsidP="006B2ABE">
      <w:pPr>
        <w:spacing w:before="200" w:after="160"/>
        <w:ind w:firstLine="540"/>
        <w:jc w:val="both"/>
        <w:rPr>
          <w:color w:val="000000"/>
          <w:sz w:val="28"/>
        </w:rPr>
      </w:pPr>
      <w:r w:rsidRPr="006B2ABE">
        <w:rPr>
          <w:color w:val="000000"/>
          <w:sz w:val="28"/>
        </w:rPr>
        <w:t>4) надлежащее содержание дорог, включая проходы между местами захоронений, мест общего пользования в местах захоронения;</w:t>
      </w:r>
    </w:p>
    <w:p w:rsidR="006B2ABE" w:rsidRPr="006B2ABE" w:rsidRDefault="006B2ABE" w:rsidP="006B2ABE">
      <w:pPr>
        <w:spacing w:before="200" w:after="160"/>
        <w:ind w:firstLine="540"/>
        <w:jc w:val="both"/>
        <w:rPr>
          <w:color w:val="000000"/>
          <w:sz w:val="28"/>
        </w:rPr>
      </w:pPr>
      <w:r w:rsidRPr="006B2ABE">
        <w:rPr>
          <w:color w:val="000000"/>
          <w:sz w:val="28"/>
        </w:rPr>
        <w:t>5) осуществление уборки территории мест захоронения от бытового мусора, опавших листьев и ветвей деревьев, снега;</w:t>
      </w:r>
    </w:p>
    <w:p w:rsidR="006B2ABE" w:rsidRPr="006B2ABE" w:rsidRDefault="006B2ABE" w:rsidP="006B2ABE">
      <w:pPr>
        <w:spacing w:before="200" w:after="160"/>
        <w:ind w:firstLine="540"/>
        <w:jc w:val="both"/>
        <w:rPr>
          <w:color w:val="000000"/>
          <w:sz w:val="28"/>
        </w:rPr>
      </w:pPr>
      <w:r w:rsidRPr="006B2ABE">
        <w:rPr>
          <w:color w:val="000000"/>
          <w:sz w:val="28"/>
        </w:rPr>
        <w:t>6) выкашивание травы в местах захоронения, очистку газонов от скошенной травы в летний период;</w:t>
      </w:r>
    </w:p>
    <w:p w:rsidR="006B2ABE" w:rsidRPr="006B2ABE" w:rsidRDefault="006B2ABE" w:rsidP="006B2ABE">
      <w:pPr>
        <w:spacing w:before="200" w:after="160"/>
        <w:ind w:firstLine="540"/>
        <w:jc w:val="both"/>
        <w:rPr>
          <w:color w:val="000000"/>
          <w:sz w:val="28"/>
        </w:rPr>
      </w:pPr>
      <w:r w:rsidRPr="006B2ABE">
        <w:rPr>
          <w:color w:val="000000"/>
          <w:sz w:val="28"/>
        </w:rPr>
        <w:t xml:space="preserve">7) очистку урн от бытового мусора, очистку мусоросборников при заполнении. </w:t>
      </w:r>
    </w:p>
    <w:p w:rsidR="006B2ABE" w:rsidRPr="006B2ABE" w:rsidRDefault="006B2ABE" w:rsidP="006B2ABE">
      <w:pPr>
        <w:keepNext/>
        <w:keepLines/>
        <w:spacing w:before="240" w:line="256" w:lineRule="auto"/>
        <w:ind w:firstLine="540"/>
        <w:outlineLvl w:val="0"/>
        <w:rPr>
          <w:rFonts w:ascii="Calibri Light" w:hAnsi="Calibri Light"/>
          <w:color w:val="2F5496"/>
          <w:sz w:val="32"/>
        </w:rPr>
      </w:pPr>
      <w:r w:rsidRPr="006B2ABE">
        <w:rPr>
          <w:rFonts w:ascii="Calibri Light" w:hAnsi="Calibri Light"/>
          <w:color w:val="2F5496"/>
          <w:sz w:val="32"/>
        </w:rPr>
        <w:t>3.5. Участие в содержании прилегающих территорий</w:t>
      </w:r>
    </w:p>
    <w:p w:rsidR="006B2ABE" w:rsidRPr="006B2ABE" w:rsidRDefault="006B2ABE" w:rsidP="006B2ABE">
      <w:pPr>
        <w:ind w:firstLine="540"/>
        <w:jc w:val="both"/>
        <w:rPr>
          <w:color w:val="000000"/>
          <w:sz w:val="28"/>
        </w:rPr>
      </w:pPr>
    </w:p>
    <w:p w:rsidR="006B2ABE" w:rsidRPr="006B2ABE" w:rsidRDefault="006B2ABE" w:rsidP="006B2ABE">
      <w:pPr>
        <w:ind w:firstLine="540"/>
        <w:jc w:val="both"/>
        <w:rPr>
          <w:rFonts w:ascii="Arial" w:hAnsi="Arial"/>
          <w:color w:val="000000"/>
        </w:rPr>
      </w:pPr>
      <w:r w:rsidRPr="006B2ABE">
        <w:rPr>
          <w:color w:val="000000"/>
          <w:sz w:val="28"/>
        </w:rPr>
        <w:t>3.5.1. Собственники и иные законные владельцы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расположенных на территории муниципального образования участвуют в содержании прилегающих территорий.</w:t>
      </w:r>
    </w:p>
    <w:p w:rsidR="006B2ABE" w:rsidRPr="006B2ABE" w:rsidRDefault="006B2ABE" w:rsidP="006B2ABE">
      <w:pPr>
        <w:spacing w:before="160" w:after="160"/>
        <w:ind w:firstLine="540"/>
        <w:jc w:val="both"/>
        <w:rPr>
          <w:rFonts w:ascii="Arial" w:hAnsi="Arial"/>
          <w:color w:val="000000"/>
        </w:rPr>
      </w:pPr>
      <w:r w:rsidRPr="006B2ABE">
        <w:rPr>
          <w:color w:val="000000"/>
          <w:sz w:val="28"/>
        </w:rPr>
        <w:t>3.5.2. Границы прилегающей территории определяются на расстоянии 10 метров по всему периметру от границ земельного участка в отношении земельного участка, здания, строения, сооружения, находящегося на земельном участке, если такой земельный участок образован, или от границ здания, строения, сооружения, если земельный участок не образован, за исключением следующих случаев:</w:t>
      </w:r>
    </w:p>
    <w:p w:rsidR="006B2ABE" w:rsidRPr="006B2ABE" w:rsidRDefault="006B2ABE" w:rsidP="006B2ABE">
      <w:pPr>
        <w:spacing w:before="160" w:after="160"/>
        <w:ind w:firstLine="540"/>
        <w:jc w:val="both"/>
        <w:rPr>
          <w:rFonts w:ascii="Arial" w:hAnsi="Arial"/>
          <w:color w:val="000000"/>
        </w:rPr>
      </w:pPr>
      <w:r w:rsidRPr="006B2ABE">
        <w:rPr>
          <w:color w:val="000000"/>
          <w:sz w:val="28"/>
        </w:rPr>
        <w:t>1) для нестационарных торговых объектов, нестационарных объектов организации общественного питания и бытового обслуживания населения - на расстоянии 5 метров;</w:t>
      </w:r>
    </w:p>
    <w:p w:rsidR="006B2ABE" w:rsidRPr="006B2ABE" w:rsidRDefault="006B2ABE" w:rsidP="006B2ABE">
      <w:pPr>
        <w:spacing w:before="160" w:after="160"/>
        <w:ind w:firstLine="540"/>
        <w:jc w:val="both"/>
        <w:rPr>
          <w:rFonts w:ascii="Arial" w:hAnsi="Arial"/>
          <w:color w:val="000000"/>
        </w:rPr>
      </w:pPr>
      <w:r w:rsidRPr="006B2ABE">
        <w:rPr>
          <w:color w:val="000000"/>
          <w:sz w:val="28"/>
        </w:rPr>
        <w:t>2) для производственных объектов (производственных комплексов), объектов заправки, ремонта, технического обслуживания, мойки автомототранспорта (в том числе комплексов) - на расстоянии 25 метров;</w:t>
      </w:r>
    </w:p>
    <w:p w:rsidR="006B2ABE" w:rsidRPr="006B2ABE" w:rsidRDefault="006B2ABE" w:rsidP="006B2ABE">
      <w:pPr>
        <w:spacing w:before="160" w:after="160"/>
        <w:ind w:firstLine="540"/>
        <w:jc w:val="both"/>
        <w:rPr>
          <w:rFonts w:ascii="Arial" w:hAnsi="Arial"/>
          <w:color w:val="000000"/>
        </w:rPr>
      </w:pPr>
      <w:r w:rsidRPr="006B2ABE">
        <w:rPr>
          <w:color w:val="000000"/>
          <w:sz w:val="28"/>
        </w:rPr>
        <w:t>3) для земельных участков, на которых расположены индивидуальные жилые дома, - на расстоянии 7 метров;</w:t>
      </w:r>
    </w:p>
    <w:p w:rsidR="006B2ABE" w:rsidRPr="006B2ABE" w:rsidRDefault="006B2ABE" w:rsidP="006B2ABE">
      <w:pPr>
        <w:spacing w:before="160" w:after="160"/>
        <w:ind w:firstLine="540"/>
        <w:jc w:val="both"/>
        <w:rPr>
          <w:rFonts w:ascii="Arial" w:hAnsi="Arial"/>
          <w:color w:val="000000"/>
        </w:rPr>
      </w:pPr>
      <w:r w:rsidRPr="006B2ABE">
        <w:rPr>
          <w:color w:val="000000"/>
          <w:sz w:val="28"/>
        </w:rPr>
        <w:t>4) для земельных участков, на которых расположены здания, строения, сооружения, занимаемые организациями образования, культуры, здравоохранения, социального обслуживания, физической культуры и спорта, - на расстоянии 7 метров;</w:t>
      </w:r>
    </w:p>
    <w:p w:rsidR="006B2ABE" w:rsidRPr="006B2ABE" w:rsidRDefault="006B2ABE" w:rsidP="006B2ABE">
      <w:pPr>
        <w:spacing w:before="160" w:after="160"/>
        <w:ind w:firstLine="540"/>
        <w:jc w:val="both"/>
        <w:rPr>
          <w:color w:val="000000"/>
          <w:sz w:val="28"/>
        </w:rPr>
      </w:pPr>
      <w:r w:rsidRPr="006B2ABE">
        <w:rPr>
          <w:color w:val="000000"/>
          <w:sz w:val="28"/>
        </w:rPr>
        <w:t>5) для отдельно стоящих гаражей, гаражно - строительных, гаражно -эксплуатационных кооперативов, лодочных станций - на расстоянии 5 метров;</w:t>
      </w:r>
    </w:p>
    <w:p w:rsidR="006B2ABE" w:rsidRPr="006B2ABE" w:rsidRDefault="006B2ABE" w:rsidP="006B2ABE">
      <w:pPr>
        <w:spacing w:before="160" w:after="160"/>
        <w:ind w:firstLine="540"/>
        <w:jc w:val="both"/>
        <w:rPr>
          <w:color w:val="000000"/>
          <w:sz w:val="28"/>
        </w:rPr>
      </w:pPr>
      <w:r w:rsidRPr="006B2ABE">
        <w:rPr>
          <w:color w:val="000000"/>
          <w:sz w:val="28"/>
        </w:rPr>
        <w:t>6) для многоквартирных домов - на расстоянии 7 метров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w:t>
      </w:r>
    </w:p>
    <w:p w:rsidR="006B2ABE" w:rsidRPr="006B2ABE" w:rsidRDefault="006B2ABE" w:rsidP="006B2ABE">
      <w:pPr>
        <w:spacing w:before="160" w:after="160"/>
        <w:ind w:firstLine="540"/>
        <w:jc w:val="both"/>
        <w:rPr>
          <w:rFonts w:ascii="Arial" w:hAnsi="Arial"/>
          <w:color w:val="000000"/>
        </w:rPr>
      </w:pPr>
      <w:r w:rsidRPr="006B2ABE">
        <w:rPr>
          <w:color w:val="000000"/>
          <w:sz w:val="28"/>
        </w:rPr>
        <w:t>7)  для рекламных конструкций, некапитальных строений, сооружений, малых архитектурных форм, стелл, отдельного стоящих тепловых, трансформаторных подстанций, зданий и сооружений инженерно -технического назначения - на расстоянии 5 метров по всему периметру.</w:t>
      </w:r>
    </w:p>
    <w:p w:rsidR="006B2ABE" w:rsidRPr="006B2ABE" w:rsidRDefault="006B2ABE" w:rsidP="006B2ABE">
      <w:pPr>
        <w:spacing w:before="160" w:after="160"/>
        <w:ind w:firstLine="540"/>
        <w:jc w:val="both"/>
        <w:rPr>
          <w:rFonts w:ascii="Arial" w:hAnsi="Arial"/>
          <w:color w:val="000000"/>
        </w:rPr>
      </w:pPr>
      <w:r w:rsidRPr="006B2ABE">
        <w:rPr>
          <w:color w:val="000000"/>
          <w:sz w:val="28"/>
        </w:rPr>
        <w:t>3.5.3. В случае пересечения прилегающей территории с линейным объектом (линией электропередачи, линией связи, в том числе линейно -кабельным сооружением, трубопроводом, автомобильной дорогой, железнодорожной линией и другими подобными сооружениями), размер прилегающей территории определяется до пересечения с выделенным для линейного объекта земельным участком, охранной зоной, ограждением, дорожным и (или) тротуарным бордюром.</w:t>
      </w:r>
    </w:p>
    <w:p w:rsidR="006B2ABE" w:rsidRPr="006B2ABE" w:rsidRDefault="006B2ABE" w:rsidP="006B2ABE">
      <w:pPr>
        <w:spacing w:before="160" w:after="160"/>
        <w:ind w:firstLine="540"/>
        <w:jc w:val="both"/>
        <w:rPr>
          <w:rFonts w:ascii="Arial" w:hAnsi="Arial"/>
          <w:color w:val="000000"/>
        </w:rPr>
      </w:pPr>
      <w:r w:rsidRPr="006B2ABE">
        <w:rPr>
          <w:color w:val="000000"/>
          <w:sz w:val="28"/>
        </w:rPr>
        <w:t>3.5.4. В границы прилегающей территории не включаются дороги, проезды и другие объекты улично - дорожной сети, парки, скверы, бульвары, береговые полосы, а также иные территории, содержание которых является обязанностью правообладателя в соответствии с законодательством Российской Федерации.</w:t>
      </w:r>
    </w:p>
    <w:p w:rsidR="006B2ABE" w:rsidRPr="006B2ABE" w:rsidRDefault="006B2ABE" w:rsidP="006B2ABE">
      <w:pPr>
        <w:spacing w:before="160" w:after="160"/>
        <w:ind w:firstLine="540"/>
        <w:jc w:val="both"/>
        <w:rPr>
          <w:rFonts w:ascii="Arial" w:hAnsi="Arial"/>
          <w:color w:val="000000"/>
        </w:rPr>
      </w:pPr>
      <w:r w:rsidRPr="006B2ABE">
        <w:rPr>
          <w:color w:val="000000"/>
          <w:sz w:val="28"/>
        </w:rPr>
        <w:t>3.5.5. При пересечении двух и более прилегающих территорий границы прилегающей территории определяются пропорционально общей площади зданий, строений, сооружений и образованных земельных участков, к которым устанавливается прилегающая территория.</w:t>
      </w:r>
    </w:p>
    <w:p w:rsidR="006B2ABE" w:rsidRPr="006B2ABE" w:rsidRDefault="006B2ABE" w:rsidP="006B2ABE">
      <w:pPr>
        <w:spacing w:before="160" w:after="160"/>
        <w:ind w:firstLine="540"/>
        <w:jc w:val="both"/>
        <w:rPr>
          <w:rFonts w:ascii="Arial" w:hAnsi="Arial"/>
          <w:color w:val="000000"/>
        </w:rPr>
      </w:pPr>
      <w:r w:rsidRPr="006B2ABE">
        <w:rPr>
          <w:color w:val="000000"/>
          <w:sz w:val="28"/>
        </w:rPr>
        <w:t>3.5.6. Границы прилегающей территории определяются с учетом следующих ограничений:</w:t>
      </w:r>
    </w:p>
    <w:p w:rsidR="006B2ABE" w:rsidRPr="006B2ABE" w:rsidRDefault="006B2ABE" w:rsidP="006B2ABE">
      <w:pPr>
        <w:spacing w:before="160" w:after="160"/>
        <w:ind w:firstLine="540"/>
        <w:jc w:val="both"/>
        <w:rPr>
          <w:rFonts w:ascii="Arial" w:hAnsi="Arial"/>
          <w:color w:val="000000"/>
        </w:rPr>
      </w:pPr>
      <w:r w:rsidRPr="006B2ABE">
        <w:rPr>
          <w:color w:val="000000"/>
          <w:sz w:val="28"/>
        </w:rPr>
        <w:t>в отношении каждого здания, строения, сооружения, земельного участка могут быть установлены границы только одной прилегающей территории, в том числе границы, имеющие один замкнутый контур или несколько непересекающихся замкнутых контуров;</w:t>
      </w:r>
    </w:p>
    <w:p w:rsidR="006B2ABE" w:rsidRPr="006B2ABE" w:rsidRDefault="006B2ABE" w:rsidP="006B2ABE">
      <w:pPr>
        <w:spacing w:before="160" w:after="160"/>
        <w:ind w:firstLine="540"/>
        <w:jc w:val="both"/>
        <w:rPr>
          <w:rFonts w:ascii="Arial" w:hAnsi="Arial"/>
          <w:color w:val="000000"/>
        </w:rPr>
      </w:pPr>
      <w:r w:rsidRPr="006B2ABE">
        <w:rPr>
          <w:color w:val="000000"/>
          <w:sz w:val="28"/>
        </w:rPr>
        <w:t>установление общей прилегающей территории для двух и более зданий, строений, сооружений, земельных участков, за исключением случаев, когда здание, строение или сооружение, в том числе объект коммунальной инфраструктуры, обеспечивает исключительно функционирование другого здания, строения, сооружения, земельного участка, в отношении которого определяются границы прилегающей территории, не допускается;</w:t>
      </w:r>
    </w:p>
    <w:p w:rsidR="006B2ABE" w:rsidRPr="006B2ABE" w:rsidRDefault="006B2ABE" w:rsidP="006B2ABE">
      <w:pPr>
        <w:spacing w:before="160" w:after="160"/>
        <w:ind w:firstLine="540"/>
        <w:jc w:val="both"/>
        <w:rPr>
          <w:rFonts w:ascii="Arial" w:hAnsi="Arial"/>
          <w:color w:val="000000"/>
        </w:rPr>
      </w:pPr>
      <w:r w:rsidRPr="006B2ABE">
        <w:rPr>
          <w:color w:val="000000"/>
          <w:sz w:val="28"/>
        </w:rPr>
        <w:t>пересечение границ прилегающих территорий, за исключением случая установления общих смежных границ прилегающих территорий, не допускается;</w:t>
      </w:r>
    </w:p>
    <w:p w:rsidR="006B2ABE" w:rsidRPr="006B2ABE" w:rsidRDefault="006B2ABE" w:rsidP="006B2ABE">
      <w:pPr>
        <w:spacing w:before="160" w:after="160"/>
        <w:ind w:firstLine="540"/>
        <w:jc w:val="both"/>
        <w:rPr>
          <w:rFonts w:ascii="Arial" w:hAnsi="Arial"/>
          <w:color w:val="000000"/>
        </w:rPr>
      </w:pPr>
      <w:r w:rsidRPr="006B2ABE">
        <w:rPr>
          <w:color w:val="000000"/>
          <w:sz w:val="28"/>
        </w:rPr>
        <w:t>внешняя часть границ прилегающей территории не может выходить за пределы территорий общего пользования и устанавливается по границам земельных участков, образованных на таких территориях общего пользования, или по границам, закрепленным с использованием природных объектов или объектов искусственного происхождения (дорожный и (или) тротуарный бордюр, иное подобное ограждение территории общего пользования), а также по возможности должна иметь смежные (общие) границы с другими прилегающими территориями.</w:t>
      </w:r>
    </w:p>
    <w:p w:rsidR="006B2ABE" w:rsidRPr="006B2ABE" w:rsidRDefault="006B2ABE" w:rsidP="006B2ABE">
      <w:pPr>
        <w:spacing w:after="160" w:line="256" w:lineRule="auto"/>
        <w:ind w:firstLine="540"/>
        <w:jc w:val="both"/>
        <w:rPr>
          <w:rFonts w:ascii="Calibri" w:hAnsi="Calibri"/>
          <w:color w:val="000000"/>
          <w:sz w:val="22"/>
        </w:rPr>
      </w:pPr>
      <w:r w:rsidRPr="006B2ABE">
        <w:rPr>
          <w:color w:val="000000"/>
          <w:sz w:val="28"/>
        </w:rPr>
        <w:t>3.5.7. Участие в содержании прилегающей территории заключается в ее уборке, а также в содержании зеленых насаждений, произрастающих на прилегающей территории.</w:t>
      </w:r>
    </w:p>
    <w:p w:rsidR="006B2ABE" w:rsidRPr="006B2ABE" w:rsidRDefault="006B2ABE" w:rsidP="006B2ABE">
      <w:pPr>
        <w:spacing w:line="256" w:lineRule="auto"/>
        <w:ind w:firstLine="540"/>
        <w:jc w:val="both"/>
        <w:rPr>
          <w:rFonts w:ascii="Calibri" w:hAnsi="Calibri"/>
          <w:color w:val="000000"/>
          <w:sz w:val="22"/>
        </w:rPr>
      </w:pPr>
      <w:r w:rsidRPr="006B2ABE">
        <w:rPr>
          <w:color w:val="000000"/>
          <w:sz w:val="28"/>
        </w:rPr>
        <w:t>3.5.8. Уборка прилегающей территории включает:</w:t>
      </w:r>
    </w:p>
    <w:p w:rsidR="006B2ABE" w:rsidRPr="006B2ABE" w:rsidRDefault="006B2ABE" w:rsidP="006B2ABE">
      <w:pPr>
        <w:spacing w:before="280" w:line="256" w:lineRule="auto"/>
        <w:ind w:firstLine="540"/>
        <w:jc w:val="both"/>
        <w:rPr>
          <w:rFonts w:ascii="Calibri" w:hAnsi="Calibri"/>
          <w:color w:val="000000"/>
          <w:sz w:val="22"/>
        </w:rPr>
      </w:pPr>
      <w:r w:rsidRPr="006B2ABE">
        <w:rPr>
          <w:color w:val="000000"/>
          <w:sz w:val="28"/>
        </w:rPr>
        <w:t>1) сбор и удаление</w:t>
      </w:r>
      <w:r w:rsidRPr="006B2ABE">
        <w:rPr>
          <w:b/>
          <w:color w:val="000000"/>
          <w:sz w:val="28"/>
        </w:rPr>
        <w:t xml:space="preserve"> </w:t>
      </w:r>
      <w:r w:rsidRPr="006B2ABE">
        <w:rPr>
          <w:color w:val="000000"/>
          <w:sz w:val="28"/>
        </w:rPr>
        <w:t xml:space="preserve"> мусора;</w:t>
      </w:r>
    </w:p>
    <w:p w:rsidR="006B2ABE" w:rsidRPr="006B2ABE" w:rsidRDefault="006B2ABE" w:rsidP="006B2ABE">
      <w:pPr>
        <w:spacing w:before="280" w:line="256" w:lineRule="auto"/>
        <w:ind w:firstLine="540"/>
        <w:jc w:val="both"/>
        <w:rPr>
          <w:rFonts w:ascii="Calibri" w:hAnsi="Calibri"/>
          <w:color w:val="000000"/>
          <w:sz w:val="22"/>
        </w:rPr>
      </w:pPr>
      <w:r w:rsidRPr="006B2ABE">
        <w:rPr>
          <w:color w:val="000000"/>
          <w:sz w:val="28"/>
        </w:rPr>
        <w:t>2) подметание прилегающей территории в летний и зимний периоды (при отсутствии снега), уборку листьев, веток;</w:t>
      </w:r>
    </w:p>
    <w:p w:rsidR="006B2ABE" w:rsidRPr="006B2ABE" w:rsidRDefault="006B2ABE" w:rsidP="006B2ABE">
      <w:pPr>
        <w:spacing w:before="280" w:line="256" w:lineRule="auto"/>
        <w:ind w:firstLine="540"/>
        <w:jc w:val="both"/>
        <w:rPr>
          <w:rFonts w:ascii="Calibri" w:hAnsi="Calibri"/>
          <w:color w:val="000000"/>
          <w:sz w:val="22"/>
        </w:rPr>
      </w:pPr>
      <w:r w:rsidRPr="006B2ABE">
        <w:rPr>
          <w:color w:val="000000"/>
          <w:sz w:val="28"/>
        </w:rPr>
        <w:t>3) уборку снега, вывоз сформированных снежных валов, противогололедную обработку поверхностей, имеющих мощение и асфальтовое покрытие;</w:t>
      </w:r>
    </w:p>
    <w:p w:rsidR="006B2ABE" w:rsidRPr="006B2ABE" w:rsidRDefault="006B2ABE" w:rsidP="006B2ABE">
      <w:pPr>
        <w:spacing w:before="160" w:after="160"/>
        <w:ind w:firstLine="540"/>
        <w:jc w:val="both"/>
        <w:rPr>
          <w:color w:val="000000"/>
          <w:sz w:val="28"/>
        </w:rPr>
      </w:pPr>
      <w:r w:rsidRPr="006B2ABE">
        <w:rPr>
          <w:color w:val="000000"/>
          <w:sz w:val="28"/>
        </w:rPr>
        <w:t>4) проведение окоса травы (высота травостоя не должна превышать 15 см);</w:t>
      </w:r>
    </w:p>
    <w:p w:rsidR="006B2ABE" w:rsidRPr="006B2ABE" w:rsidRDefault="006B2ABE" w:rsidP="006B2ABE">
      <w:pPr>
        <w:spacing w:before="160" w:after="160"/>
        <w:ind w:firstLine="540"/>
        <w:jc w:val="both"/>
        <w:rPr>
          <w:color w:val="000000"/>
          <w:sz w:val="28"/>
        </w:rPr>
      </w:pPr>
      <w:r w:rsidRPr="006B2ABE">
        <w:rPr>
          <w:color w:val="000000"/>
          <w:sz w:val="28"/>
        </w:rPr>
        <w:t>5) санитарную рубку и обрезку кустарников, деревьев.</w:t>
      </w:r>
    </w:p>
    <w:p w:rsidR="006B2ABE" w:rsidRPr="006B2ABE" w:rsidRDefault="006B2ABE" w:rsidP="006B2ABE">
      <w:pPr>
        <w:spacing w:before="160" w:after="160"/>
        <w:ind w:firstLine="540"/>
        <w:jc w:val="both"/>
        <w:rPr>
          <w:rFonts w:ascii="Arial" w:hAnsi="Arial"/>
          <w:color w:val="000000"/>
        </w:rPr>
      </w:pPr>
      <w:r w:rsidRPr="006B2ABE">
        <w:rPr>
          <w:color w:val="000000"/>
          <w:sz w:val="28"/>
        </w:rPr>
        <w:t>3.5.9. Объем участия собственников и иных законных владельцев зданий, строений, сооружений, земельных участков в содержании прилегающих территорий может быть расширен на основании соглашений, заключаемых с администрацией муниципального образования по заявлению собственников и иных правообладателей зданий, строений, сооружений, земельных участков.</w:t>
      </w:r>
    </w:p>
    <w:p w:rsidR="006B2ABE" w:rsidRPr="006B2ABE" w:rsidRDefault="006B2ABE" w:rsidP="006B2ABE">
      <w:pPr>
        <w:spacing w:before="160" w:after="160"/>
        <w:ind w:firstLine="540"/>
        <w:jc w:val="both"/>
        <w:rPr>
          <w:color w:val="000000"/>
          <w:sz w:val="28"/>
        </w:rPr>
      </w:pPr>
      <w:r w:rsidRPr="006B2ABE">
        <w:rPr>
          <w:color w:val="000000"/>
          <w:sz w:val="28"/>
        </w:rPr>
        <w:t>3.5.10. По заявлению собственника или иного правообладателя здания, строения, сооружения, земельного участка уполномоченное структурное подразделение администрации муниципального образования оформляет и выдает заявителю схему границ прилегающей территории в порядке, установленном администрацией муниципального образования.</w:t>
      </w:r>
    </w:p>
    <w:p w:rsidR="006B2ABE" w:rsidRPr="006B2ABE" w:rsidRDefault="006B2ABE" w:rsidP="006B2ABE">
      <w:pPr>
        <w:keepNext/>
        <w:keepLines/>
        <w:spacing w:before="240" w:line="256" w:lineRule="auto"/>
        <w:ind w:firstLine="540"/>
        <w:jc w:val="both"/>
        <w:outlineLvl w:val="0"/>
        <w:rPr>
          <w:rFonts w:ascii="Calibri Light" w:hAnsi="Calibri Light"/>
          <w:color w:val="2F5496"/>
          <w:sz w:val="32"/>
        </w:rPr>
      </w:pPr>
      <w:bookmarkStart w:id="18" w:name="__RefHeading___17"/>
      <w:bookmarkEnd w:id="18"/>
      <w:r w:rsidRPr="006B2ABE">
        <w:rPr>
          <w:rFonts w:ascii="Calibri Light" w:hAnsi="Calibri Light"/>
          <w:color w:val="2F5496"/>
          <w:sz w:val="32"/>
        </w:rPr>
        <w:t xml:space="preserve">3.6. Особенности благоустройства и содержания объектов торговли, общественного питания и сферы услуг </w:t>
      </w:r>
    </w:p>
    <w:p w:rsidR="006B2ABE" w:rsidRPr="006B2ABE" w:rsidRDefault="006B2ABE" w:rsidP="006B2ABE">
      <w:pPr>
        <w:spacing w:before="160" w:after="160"/>
        <w:ind w:firstLine="540"/>
        <w:jc w:val="both"/>
        <w:rPr>
          <w:color w:val="000000"/>
          <w:sz w:val="28"/>
        </w:rPr>
      </w:pPr>
      <w:r w:rsidRPr="006B2ABE">
        <w:rPr>
          <w:color w:val="000000"/>
          <w:sz w:val="28"/>
        </w:rPr>
        <w:t>3.6.1. Содержание объектов торговли, общественного питания и сферы услуг должно осуществляться с соблюдением общих требований, установленных настоящими Правилами. Настоящий раздел устанавливает дополнительные требования к указанным объектам.</w:t>
      </w:r>
    </w:p>
    <w:p w:rsidR="006B2ABE" w:rsidRPr="006B2ABE" w:rsidRDefault="006B2ABE" w:rsidP="006B2ABE">
      <w:pPr>
        <w:spacing w:before="200" w:after="160"/>
        <w:ind w:firstLine="540"/>
        <w:jc w:val="both"/>
        <w:rPr>
          <w:color w:val="000000"/>
          <w:sz w:val="28"/>
        </w:rPr>
      </w:pPr>
      <w:r w:rsidRPr="006B2ABE">
        <w:rPr>
          <w:color w:val="000000"/>
          <w:sz w:val="28"/>
        </w:rPr>
        <w:t>3.6.2.  Входы и входные группы в нежилое помещение (в том числе ступени, площадки, перила, козырьки над входом, ограждения, стены, двери), цоколь и отмостка, плоскости стен, выступающие элементы фасадов (в том числе балконы, лоджии, эркеры, карнизы), окна и витрины, элементы кровли, включая вентиляционные и дымовые трубы, ограждающие решетки, выходы на кровлю, архитектурные детали и облицовка (в том числе колонны, пилястры, розетки, капители, фризы, пояски), водосточные трубы, включая воронки, парапетные и оконные ограждения, решетки, металлическая отделка окон, балконов, поясков, выступов цоколя, свесов, навесные металлические конструкции (в том числе флагодержатели, анкеры, пожарные лестницы, вентиляционное оборудование), стекла, рамы, балконные двери, элементы подсветки фасада, дополнительное оборудование фасада, дополнительные элементы и устройства фасада) поддерживаются в надлежащем состоянии собственниками, правообладателями зданий, строений, сооружений.</w:t>
      </w:r>
    </w:p>
    <w:p w:rsidR="006B2ABE" w:rsidRPr="006B2ABE" w:rsidRDefault="006B2ABE" w:rsidP="006B2ABE">
      <w:pPr>
        <w:spacing w:before="200"/>
        <w:ind w:firstLine="540"/>
        <w:jc w:val="both"/>
        <w:rPr>
          <w:color w:val="000000"/>
          <w:sz w:val="28"/>
        </w:rPr>
      </w:pPr>
      <w:r w:rsidRPr="006B2ABE">
        <w:rPr>
          <w:color w:val="000000"/>
          <w:sz w:val="28"/>
        </w:rPr>
        <w:t>3.6.3. Собственники, правообладатели зданий, строений, сооружений:</w:t>
      </w:r>
    </w:p>
    <w:p w:rsidR="006B2ABE" w:rsidRPr="006B2ABE" w:rsidRDefault="006B2ABE" w:rsidP="006B2ABE">
      <w:pPr>
        <w:spacing w:before="200"/>
        <w:ind w:firstLine="540"/>
        <w:jc w:val="both"/>
        <w:rPr>
          <w:color w:val="000000"/>
          <w:sz w:val="28"/>
        </w:rPr>
      </w:pPr>
      <w:r w:rsidRPr="006B2ABE">
        <w:rPr>
          <w:color w:val="000000"/>
          <w:sz w:val="28"/>
        </w:rPr>
        <w:t>1) обеспечивают оснащение осветительным оборудованием, козырьком, ступенями, крыльцом, устройствами и приспособлениями для маломобильных групп населения, мусоросборниками (урнами, не менее одной), требования по установке и содержанию которых определяются настоящими Правилами.</w:t>
      </w:r>
    </w:p>
    <w:p w:rsidR="006B2ABE" w:rsidRPr="006B2ABE" w:rsidRDefault="006B2ABE" w:rsidP="006B2ABE">
      <w:pPr>
        <w:spacing w:before="200"/>
        <w:ind w:firstLine="540"/>
        <w:jc w:val="both"/>
        <w:rPr>
          <w:color w:val="000000"/>
          <w:sz w:val="28"/>
        </w:rPr>
      </w:pPr>
      <w:r w:rsidRPr="006B2ABE">
        <w:rPr>
          <w:color w:val="000000"/>
          <w:sz w:val="28"/>
        </w:rPr>
        <w:t>2) обеспечивают техническую исправность указанных в п. 3.6.2 элементов и безопасность их использования (отсутствие трещин, ржавчины, сколов и других механических повреждений);</w:t>
      </w:r>
    </w:p>
    <w:p w:rsidR="006B2ABE" w:rsidRPr="006B2ABE" w:rsidRDefault="006B2ABE" w:rsidP="006B2ABE">
      <w:pPr>
        <w:spacing w:before="200"/>
        <w:ind w:firstLine="540"/>
        <w:jc w:val="both"/>
        <w:rPr>
          <w:color w:val="000000"/>
          <w:sz w:val="28"/>
        </w:rPr>
      </w:pPr>
      <w:r w:rsidRPr="006B2ABE">
        <w:rPr>
          <w:color w:val="000000"/>
          <w:sz w:val="28"/>
        </w:rPr>
        <w:t>3) выполняют работы по своевременному ремонту, окраске, замене, очистке от грязи, надписей, рисунков, объявлений, плакатов и иной информационно - печатной продукции, а также нанесенных граффити;</w:t>
      </w:r>
    </w:p>
    <w:p w:rsidR="006B2ABE" w:rsidRPr="006B2ABE" w:rsidRDefault="006B2ABE" w:rsidP="006B2ABE">
      <w:pPr>
        <w:spacing w:before="200"/>
        <w:ind w:firstLine="540"/>
        <w:jc w:val="both"/>
        <w:rPr>
          <w:color w:val="000000"/>
          <w:sz w:val="28"/>
        </w:rPr>
      </w:pPr>
      <w:r w:rsidRPr="006B2ABE">
        <w:rPr>
          <w:color w:val="000000"/>
          <w:sz w:val="28"/>
        </w:rPr>
        <w:t>4) обеспечивают выполнение иных требований, установленных настоящими Правилами;</w:t>
      </w:r>
    </w:p>
    <w:p w:rsidR="006B2ABE" w:rsidRPr="006B2ABE" w:rsidRDefault="006B2ABE" w:rsidP="006B2ABE">
      <w:pPr>
        <w:spacing w:before="200"/>
        <w:ind w:firstLine="540"/>
        <w:jc w:val="both"/>
        <w:rPr>
          <w:color w:val="000000"/>
          <w:sz w:val="28"/>
        </w:rPr>
      </w:pPr>
      <w:r w:rsidRPr="006B2ABE">
        <w:rPr>
          <w:color w:val="000000"/>
          <w:sz w:val="28"/>
        </w:rPr>
        <w:t>5) обеспечивают содержание входов и входных групп в том числе:</w:t>
      </w:r>
    </w:p>
    <w:p w:rsidR="006B2ABE" w:rsidRPr="006B2ABE" w:rsidRDefault="006B2ABE" w:rsidP="006B2ABE">
      <w:pPr>
        <w:spacing w:before="200"/>
        <w:ind w:firstLine="540"/>
        <w:jc w:val="both"/>
        <w:rPr>
          <w:color w:val="000000"/>
          <w:sz w:val="28"/>
        </w:rPr>
      </w:pPr>
      <w:r w:rsidRPr="006B2ABE">
        <w:rPr>
          <w:color w:val="000000"/>
          <w:sz w:val="28"/>
        </w:rPr>
        <w:t xml:space="preserve">         ступеней, площадок, перил, козырьков над входом, ограждений, стены, дверей,</w:t>
      </w:r>
    </w:p>
    <w:p w:rsidR="006B2ABE" w:rsidRPr="006B2ABE" w:rsidRDefault="006B2ABE" w:rsidP="006B2ABE">
      <w:pPr>
        <w:spacing w:before="200"/>
        <w:ind w:firstLine="540"/>
        <w:jc w:val="both"/>
        <w:rPr>
          <w:color w:val="000000"/>
          <w:sz w:val="28"/>
        </w:rPr>
      </w:pPr>
      <w:r w:rsidRPr="006B2ABE">
        <w:rPr>
          <w:color w:val="000000"/>
          <w:sz w:val="28"/>
        </w:rPr>
        <w:t xml:space="preserve">цоколя и отмостки, плоскости стен, </w:t>
      </w:r>
    </w:p>
    <w:p w:rsidR="006B2ABE" w:rsidRPr="006B2ABE" w:rsidRDefault="006B2ABE" w:rsidP="006B2ABE">
      <w:pPr>
        <w:spacing w:before="200" w:after="160"/>
        <w:ind w:firstLine="540"/>
        <w:jc w:val="both"/>
        <w:rPr>
          <w:color w:val="000000"/>
          <w:sz w:val="28"/>
        </w:rPr>
      </w:pPr>
      <w:r w:rsidRPr="006B2ABE">
        <w:rPr>
          <w:color w:val="000000"/>
          <w:sz w:val="28"/>
        </w:rPr>
        <w:t xml:space="preserve">выступающих элементов фасадов (в том числе балконов, лоджий, эркеров, карнизов), окон и витрин, элементов кровли, включая вентиляционные и дымовые трубы, ограждающих решеток, выходов на кровлю, </w:t>
      </w:r>
    </w:p>
    <w:p w:rsidR="006B2ABE" w:rsidRPr="006B2ABE" w:rsidRDefault="006B2ABE" w:rsidP="006B2ABE">
      <w:pPr>
        <w:spacing w:before="200" w:after="160"/>
        <w:ind w:firstLine="540"/>
        <w:jc w:val="both"/>
        <w:rPr>
          <w:color w:val="000000"/>
          <w:sz w:val="28"/>
        </w:rPr>
      </w:pPr>
      <w:r w:rsidRPr="006B2ABE">
        <w:rPr>
          <w:color w:val="000000"/>
          <w:sz w:val="28"/>
        </w:rPr>
        <w:t xml:space="preserve">архитектурных деталей и облицовки (в том числе колонн, пилястр, розеток, капителей, фриз, поясков), водосточных труб, включая воронки, парапетные и оконные ограждения, решетки, </w:t>
      </w:r>
    </w:p>
    <w:p w:rsidR="006B2ABE" w:rsidRPr="006B2ABE" w:rsidRDefault="006B2ABE" w:rsidP="006B2ABE">
      <w:pPr>
        <w:spacing w:before="200" w:after="160"/>
        <w:ind w:firstLine="540"/>
        <w:jc w:val="both"/>
        <w:rPr>
          <w:color w:val="000000"/>
          <w:sz w:val="28"/>
        </w:rPr>
      </w:pPr>
      <w:r w:rsidRPr="006B2ABE">
        <w:rPr>
          <w:color w:val="000000"/>
          <w:sz w:val="28"/>
        </w:rPr>
        <w:t>металлической отделки (отливов) окон, балконов, поясков, выступов цоколя, свесов;</w:t>
      </w:r>
    </w:p>
    <w:p w:rsidR="006B2ABE" w:rsidRPr="006B2ABE" w:rsidRDefault="006B2ABE" w:rsidP="006B2ABE">
      <w:pPr>
        <w:spacing w:before="200" w:after="160"/>
        <w:ind w:firstLine="540"/>
        <w:jc w:val="both"/>
        <w:rPr>
          <w:color w:val="000000"/>
          <w:sz w:val="28"/>
        </w:rPr>
      </w:pPr>
      <w:r w:rsidRPr="006B2ABE">
        <w:rPr>
          <w:color w:val="000000"/>
          <w:sz w:val="28"/>
        </w:rPr>
        <w:t xml:space="preserve">навесных металлических конструкций (в том числе флагодержателей, анкеров, пожарных лестниц, вентиляционное оборудование), стекла, рамы, балконные двери, </w:t>
      </w:r>
    </w:p>
    <w:p w:rsidR="006B2ABE" w:rsidRPr="006B2ABE" w:rsidRDefault="006B2ABE" w:rsidP="006B2ABE">
      <w:pPr>
        <w:spacing w:before="200" w:after="160"/>
        <w:ind w:firstLine="540"/>
        <w:jc w:val="both"/>
        <w:rPr>
          <w:color w:val="000000"/>
          <w:sz w:val="28"/>
        </w:rPr>
      </w:pPr>
      <w:r w:rsidRPr="006B2ABE">
        <w:rPr>
          <w:color w:val="000000"/>
          <w:sz w:val="28"/>
        </w:rPr>
        <w:t xml:space="preserve">элементов подсветки фасада, </w:t>
      </w:r>
    </w:p>
    <w:p w:rsidR="006B2ABE" w:rsidRPr="006B2ABE" w:rsidRDefault="006B2ABE" w:rsidP="006B2ABE">
      <w:pPr>
        <w:spacing w:before="200" w:after="160"/>
        <w:ind w:firstLine="540"/>
        <w:jc w:val="both"/>
        <w:rPr>
          <w:color w:val="000000"/>
          <w:sz w:val="28"/>
        </w:rPr>
      </w:pPr>
      <w:r w:rsidRPr="006B2ABE">
        <w:rPr>
          <w:color w:val="000000"/>
          <w:sz w:val="28"/>
        </w:rPr>
        <w:t xml:space="preserve">дополнительного оборудования фасада, </w:t>
      </w:r>
    </w:p>
    <w:p w:rsidR="006B2ABE" w:rsidRPr="006B2ABE" w:rsidRDefault="006B2ABE" w:rsidP="006B2ABE">
      <w:pPr>
        <w:spacing w:before="200" w:after="160"/>
        <w:ind w:firstLine="540"/>
        <w:jc w:val="both"/>
        <w:rPr>
          <w:color w:val="000000"/>
          <w:sz w:val="28"/>
        </w:rPr>
      </w:pPr>
      <w:r w:rsidRPr="006B2ABE">
        <w:rPr>
          <w:color w:val="000000"/>
          <w:sz w:val="28"/>
        </w:rPr>
        <w:t>дополнительных элементов и устройств фасада -</w:t>
      </w:r>
    </w:p>
    <w:p w:rsidR="006B2ABE" w:rsidRPr="006B2ABE" w:rsidRDefault="006B2ABE" w:rsidP="006B2ABE">
      <w:pPr>
        <w:spacing w:before="200" w:after="160"/>
        <w:ind w:firstLine="540"/>
        <w:jc w:val="both"/>
        <w:rPr>
          <w:color w:val="000000"/>
          <w:sz w:val="28"/>
        </w:rPr>
      </w:pPr>
      <w:r w:rsidRPr="006B2ABE">
        <w:rPr>
          <w:color w:val="000000"/>
          <w:sz w:val="28"/>
        </w:rPr>
        <w:t>обеспечивается собственниками или иными владельцами зданий, строений, сооружений.</w:t>
      </w:r>
    </w:p>
    <w:p w:rsidR="006B2ABE" w:rsidRPr="006B2ABE" w:rsidRDefault="006B2ABE" w:rsidP="006B2ABE">
      <w:pPr>
        <w:spacing w:before="200" w:after="160"/>
        <w:ind w:firstLine="540"/>
        <w:jc w:val="both"/>
        <w:rPr>
          <w:color w:val="000000"/>
          <w:sz w:val="28"/>
        </w:rPr>
      </w:pPr>
      <w:r w:rsidRPr="006B2ABE">
        <w:rPr>
          <w:color w:val="000000"/>
          <w:sz w:val="28"/>
        </w:rPr>
        <w:t xml:space="preserve"> При текущем ремонте отдельных участков наружной отделки фасадов здания следует использовать материалы, соответствующие цвету и фактуре его остальной поверхности, исключая случайные цветовые пятна.</w:t>
      </w:r>
    </w:p>
    <w:p w:rsidR="006B2ABE" w:rsidRPr="006B2ABE" w:rsidRDefault="006B2ABE" w:rsidP="006B2ABE">
      <w:pPr>
        <w:spacing w:before="200" w:after="160"/>
        <w:ind w:firstLine="540"/>
        <w:jc w:val="both"/>
        <w:rPr>
          <w:color w:val="000000"/>
          <w:sz w:val="28"/>
        </w:rPr>
      </w:pPr>
      <w:r w:rsidRPr="006B2ABE">
        <w:rPr>
          <w:color w:val="000000"/>
          <w:sz w:val="28"/>
        </w:rPr>
        <w:t xml:space="preserve"> Крыльца, наружные лестницы следует устраивать с пандусами вдоль стены фасада для доступа инвалидов и других маломобильных групп населения, не уменьшая нормативную минимальную ширину пешеходного тротуара</w:t>
      </w:r>
    </w:p>
    <w:p w:rsidR="006B2ABE" w:rsidRPr="006B2ABE" w:rsidRDefault="006B2ABE" w:rsidP="006B2ABE">
      <w:pPr>
        <w:spacing w:before="200" w:after="160"/>
        <w:ind w:firstLine="540"/>
        <w:jc w:val="both"/>
        <w:rPr>
          <w:color w:val="000000"/>
          <w:sz w:val="28"/>
        </w:rPr>
      </w:pPr>
      <w:r w:rsidRPr="006B2ABE">
        <w:rPr>
          <w:color w:val="000000"/>
          <w:sz w:val="28"/>
        </w:rPr>
        <w:t>3.6.4. Не допускается:</w:t>
      </w:r>
    </w:p>
    <w:p w:rsidR="006B2ABE" w:rsidRPr="006B2ABE" w:rsidRDefault="006B2ABE" w:rsidP="006B2ABE">
      <w:pPr>
        <w:spacing w:before="200" w:after="160"/>
        <w:ind w:firstLine="540"/>
        <w:jc w:val="both"/>
        <w:rPr>
          <w:color w:val="000000"/>
          <w:sz w:val="28"/>
        </w:rPr>
      </w:pPr>
      <w:r w:rsidRPr="006B2ABE">
        <w:rPr>
          <w:color w:val="000000"/>
          <w:sz w:val="28"/>
        </w:rPr>
        <w:t>1) самовольное устройство крылец и козырьков над крыльцами зданий;</w:t>
      </w:r>
    </w:p>
    <w:p w:rsidR="006B2ABE" w:rsidRPr="006B2ABE" w:rsidRDefault="006B2ABE" w:rsidP="006B2ABE">
      <w:pPr>
        <w:spacing w:before="200" w:after="160"/>
        <w:ind w:firstLine="540"/>
        <w:jc w:val="both"/>
        <w:rPr>
          <w:color w:val="000000"/>
          <w:sz w:val="28"/>
        </w:rPr>
      </w:pPr>
      <w:r w:rsidRPr="006B2ABE">
        <w:rPr>
          <w:color w:val="000000"/>
          <w:sz w:val="28"/>
        </w:rPr>
        <w:t>2) создание и изменение крылец, не соответствующих единому архитектурному облику, общей стилистике здания и снижающих его эстетические достоинства;</w:t>
      </w:r>
    </w:p>
    <w:p w:rsidR="006B2ABE" w:rsidRPr="006B2ABE" w:rsidRDefault="006B2ABE" w:rsidP="006B2ABE">
      <w:pPr>
        <w:spacing w:before="160" w:after="160"/>
        <w:ind w:firstLine="540"/>
        <w:jc w:val="both"/>
        <w:rPr>
          <w:color w:val="000000"/>
          <w:sz w:val="28"/>
        </w:rPr>
      </w:pPr>
      <w:r w:rsidRPr="006B2ABE">
        <w:rPr>
          <w:color w:val="000000"/>
          <w:sz w:val="28"/>
        </w:rPr>
        <w:t>3) подвоз товаров, продукции, иных грузов к объектам торговли, сферы услуг тяжеловесным и крупногабаритным автотранспортом при отсутствии подъездных путей. Загрузка (выгрузка) товаров, продукции, иных грузов из автотранспорта через центральные входы объектов сферы услуг при наличии   иных входов, предназначенных для загрузки (выгрузки) товаров.</w:t>
      </w:r>
    </w:p>
    <w:p w:rsidR="006B2ABE" w:rsidRPr="006B2ABE" w:rsidRDefault="006B2ABE" w:rsidP="006B2ABE">
      <w:pPr>
        <w:spacing w:before="160" w:after="160"/>
        <w:ind w:firstLine="540"/>
        <w:jc w:val="both"/>
        <w:rPr>
          <w:color w:val="000000"/>
          <w:sz w:val="28"/>
        </w:rPr>
      </w:pPr>
      <w:r w:rsidRPr="006B2ABE">
        <w:rPr>
          <w:color w:val="000000"/>
          <w:sz w:val="28"/>
        </w:rPr>
        <w:t>3.6.5. На территории муниципального образования запрещается складирование тары и запасов товаров у киосков, палаток, павильонов мелкорозничной торговли и магазинов, а также использование для складирования прилегающих к ним территорий.</w:t>
      </w:r>
    </w:p>
    <w:p w:rsidR="006B2ABE" w:rsidRPr="006B2ABE" w:rsidRDefault="006B2ABE" w:rsidP="006B2ABE">
      <w:pPr>
        <w:spacing w:before="160" w:after="160"/>
        <w:ind w:firstLine="540"/>
        <w:jc w:val="both"/>
        <w:rPr>
          <w:color w:val="000000"/>
          <w:sz w:val="28"/>
        </w:rPr>
      </w:pPr>
      <w:r w:rsidRPr="006B2ABE">
        <w:rPr>
          <w:color w:val="000000"/>
          <w:sz w:val="28"/>
        </w:rPr>
        <w:t xml:space="preserve">3.6.6. Праздничное оформление объектов торговли, общественного питания и сферы услуг (шарики и иные элементы) должны утилизироваться по завершению мероприятия. </w:t>
      </w:r>
    </w:p>
    <w:p w:rsidR="006B2ABE" w:rsidRPr="006B2ABE" w:rsidRDefault="006B2ABE" w:rsidP="006B2ABE">
      <w:pPr>
        <w:keepNext/>
        <w:keepLines/>
        <w:spacing w:before="57" w:after="57"/>
        <w:ind w:firstLine="540"/>
        <w:contextualSpacing/>
        <w:jc w:val="both"/>
        <w:outlineLvl w:val="0"/>
        <w:rPr>
          <w:rFonts w:ascii="Calibri Light" w:hAnsi="Calibri Light"/>
          <w:color w:val="2F5496"/>
          <w:sz w:val="32"/>
        </w:rPr>
      </w:pPr>
      <w:bookmarkStart w:id="19" w:name="__RefHeading___18"/>
      <w:bookmarkEnd w:id="19"/>
      <w:r w:rsidRPr="006B2ABE">
        <w:rPr>
          <w:rFonts w:ascii="Calibri Light" w:hAnsi="Calibri Light"/>
          <w:color w:val="2F5496"/>
          <w:sz w:val="32"/>
        </w:rPr>
        <w:t>3.7. Благоустройство объектов культурного наследия и территорий объектов культурного наследия</w:t>
      </w:r>
    </w:p>
    <w:p w:rsidR="006B2ABE" w:rsidRPr="006B2ABE" w:rsidRDefault="006B2ABE" w:rsidP="006B2ABE">
      <w:pPr>
        <w:spacing w:before="57" w:after="57"/>
        <w:ind w:firstLine="540"/>
        <w:contextualSpacing/>
        <w:jc w:val="both"/>
        <w:rPr>
          <w:color w:val="000000"/>
          <w:sz w:val="28"/>
        </w:rPr>
      </w:pPr>
      <w:r w:rsidRPr="006B2ABE">
        <w:rPr>
          <w:color w:val="000000"/>
          <w:sz w:val="28"/>
        </w:rPr>
        <w:t xml:space="preserve">3.7.1. Благоустройство объектов культурного наследия и территорий объектов культурного наследия осуществляется в соответствии с требованиями настоящих Правил и с учетом положений законодательства в области сохранения, использования, популяризации и государственной охраны объектов культурного наследия. </w:t>
      </w:r>
    </w:p>
    <w:p w:rsidR="006B2ABE" w:rsidRPr="006B2ABE" w:rsidRDefault="006B2ABE" w:rsidP="006B2ABE">
      <w:pPr>
        <w:spacing w:before="57" w:after="57"/>
        <w:ind w:firstLine="540"/>
        <w:contextualSpacing/>
        <w:jc w:val="both"/>
        <w:rPr>
          <w:rFonts w:ascii="Arial" w:hAnsi="Arial"/>
          <w:color w:val="000000"/>
        </w:rPr>
      </w:pPr>
      <w:r w:rsidRPr="006B2ABE">
        <w:rPr>
          <w:color w:val="000000"/>
          <w:sz w:val="28"/>
        </w:rPr>
        <w:t xml:space="preserve">Благоустройство объектов культурного наследия и территорий объектов культурного наследия обеспечивается лицами, которым такие объекты и территории принадлежат на праве собственности или ином законном основании. </w:t>
      </w:r>
    </w:p>
    <w:p w:rsidR="006B2ABE" w:rsidRPr="006B2ABE" w:rsidRDefault="006B2ABE" w:rsidP="006B2ABE">
      <w:pPr>
        <w:spacing w:before="160" w:after="160"/>
        <w:ind w:firstLine="540"/>
        <w:jc w:val="both"/>
        <w:rPr>
          <w:color w:val="000000"/>
          <w:sz w:val="28"/>
        </w:rPr>
      </w:pPr>
      <w:r w:rsidRPr="006B2ABE">
        <w:rPr>
          <w:color w:val="000000"/>
          <w:sz w:val="28"/>
        </w:rPr>
        <w:t xml:space="preserve">3.7.2. Собственники, правообладатели объекта культурного наследия, земельного участка, на котором он расположен, обязаны осуществлять мероприятия по уборке территории, определенные п.п. 2.3, 2.4. настоящих Правил. </w:t>
      </w:r>
    </w:p>
    <w:p w:rsidR="006B2ABE" w:rsidRPr="006B2ABE" w:rsidRDefault="006B2ABE" w:rsidP="006B2ABE">
      <w:pPr>
        <w:keepNext/>
        <w:keepLines/>
        <w:spacing w:before="240" w:line="256" w:lineRule="auto"/>
        <w:jc w:val="center"/>
        <w:outlineLvl w:val="0"/>
        <w:rPr>
          <w:rFonts w:ascii="Calibri Light" w:hAnsi="Calibri Light"/>
          <w:color w:val="2F5496"/>
          <w:sz w:val="32"/>
        </w:rPr>
      </w:pPr>
      <w:bookmarkStart w:id="20" w:name="__RefHeading___19"/>
      <w:bookmarkEnd w:id="20"/>
      <w:r w:rsidRPr="006B2ABE">
        <w:rPr>
          <w:rFonts w:ascii="Calibri Light" w:hAnsi="Calibri Light"/>
          <w:color w:val="2F5496"/>
          <w:sz w:val="32"/>
        </w:rPr>
        <w:t>Раздел 4. ТРЕБОВАНИЯ К ОТДЕЛЬНЫМ ЭЛЕМЕНТАМ БЛАГОУСТРОЙСТВА</w:t>
      </w:r>
    </w:p>
    <w:p w:rsidR="006B2ABE" w:rsidRPr="006B2ABE" w:rsidRDefault="006B2ABE" w:rsidP="006B2ABE">
      <w:pPr>
        <w:keepNext/>
        <w:keepLines/>
        <w:spacing w:before="240" w:line="256" w:lineRule="auto"/>
        <w:ind w:firstLine="540"/>
        <w:outlineLvl w:val="0"/>
        <w:rPr>
          <w:rFonts w:ascii="Calibri Light" w:hAnsi="Calibri Light"/>
          <w:color w:val="2F5496"/>
          <w:sz w:val="32"/>
        </w:rPr>
      </w:pPr>
      <w:bookmarkStart w:id="21" w:name="__RefHeading___20"/>
      <w:bookmarkEnd w:id="21"/>
      <w:r w:rsidRPr="006B2ABE">
        <w:rPr>
          <w:rFonts w:ascii="Calibri Light" w:hAnsi="Calibri Light"/>
          <w:color w:val="2F5496"/>
          <w:sz w:val="32"/>
        </w:rPr>
        <w:t>4.1. Покрытия.</w:t>
      </w:r>
    </w:p>
    <w:p w:rsidR="006B2ABE" w:rsidRPr="006B2ABE" w:rsidRDefault="006B2ABE" w:rsidP="006B2ABE">
      <w:pPr>
        <w:spacing w:before="200" w:after="160"/>
        <w:ind w:firstLine="540"/>
        <w:jc w:val="both"/>
        <w:rPr>
          <w:color w:val="000000"/>
          <w:sz w:val="28"/>
        </w:rPr>
      </w:pPr>
      <w:r w:rsidRPr="006B2ABE">
        <w:rPr>
          <w:color w:val="000000"/>
          <w:sz w:val="28"/>
        </w:rPr>
        <w:t xml:space="preserve">4.1.1. Собственники, правообладатели земельных участков, на которых расположено твердое покрытие, обеспечивают его содержание, путем поддержания в надлежащем состоянии, в соответствии с установленными эксплуатационными требованиями, включая обеспечение выполнение работ по восстановлению и ремонту твердого покрытия.   </w:t>
      </w:r>
    </w:p>
    <w:p w:rsidR="006B2ABE" w:rsidRPr="006B2ABE" w:rsidRDefault="006B2ABE" w:rsidP="006B2ABE">
      <w:pPr>
        <w:spacing w:before="200" w:after="160"/>
        <w:ind w:firstLine="540"/>
        <w:jc w:val="both"/>
        <w:rPr>
          <w:color w:val="000000"/>
          <w:sz w:val="28"/>
        </w:rPr>
      </w:pPr>
      <w:r w:rsidRPr="006B2ABE">
        <w:rPr>
          <w:color w:val="000000"/>
          <w:sz w:val="28"/>
        </w:rPr>
        <w:t>Тротуары, пешеходные дорожки, подъездные пути должны иметь твердое покрытие, исправные элементы ливневой канализации (при наличии), содержаться в чистоте и состоянии, обеспечивающем безопасное движение пешеходов и транспортных средств, не иметь деформаций и разрушений.</w:t>
      </w:r>
    </w:p>
    <w:p w:rsidR="006B2ABE" w:rsidRPr="006B2ABE" w:rsidRDefault="006B2ABE" w:rsidP="006B2ABE">
      <w:pPr>
        <w:spacing w:before="200" w:after="160"/>
        <w:ind w:firstLine="540"/>
        <w:jc w:val="both"/>
        <w:rPr>
          <w:color w:val="000000"/>
          <w:sz w:val="28"/>
        </w:rPr>
      </w:pPr>
      <w:r w:rsidRPr="006B2ABE">
        <w:rPr>
          <w:color w:val="000000"/>
          <w:sz w:val="28"/>
        </w:rPr>
        <w:t>4.1.2. Для деревьев, расположенных в мощении, рекомендуется применять различные виды защиты (приствольные решетки, бордюры, периметральные скамейки).</w:t>
      </w:r>
    </w:p>
    <w:p w:rsidR="006B2ABE" w:rsidRPr="006B2ABE" w:rsidRDefault="006B2ABE" w:rsidP="006B2ABE">
      <w:pPr>
        <w:keepNext/>
        <w:keepLines/>
        <w:spacing w:before="240" w:line="256" w:lineRule="auto"/>
        <w:ind w:firstLine="540"/>
        <w:outlineLvl w:val="0"/>
        <w:rPr>
          <w:rFonts w:ascii="Calibri Light" w:hAnsi="Calibri Light"/>
          <w:color w:val="2F5496"/>
          <w:sz w:val="32"/>
        </w:rPr>
      </w:pPr>
      <w:bookmarkStart w:id="22" w:name="__RefHeading___21"/>
      <w:bookmarkEnd w:id="22"/>
      <w:r w:rsidRPr="006B2ABE">
        <w:rPr>
          <w:rFonts w:ascii="Calibri Light" w:hAnsi="Calibri Light"/>
          <w:color w:val="2F5496"/>
          <w:sz w:val="32"/>
        </w:rPr>
        <w:t>4.2. Ограждения.</w:t>
      </w:r>
    </w:p>
    <w:p w:rsidR="006B2ABE" w:rsidRPr="006B2ABE" w:rsidRDefault="006B2ABE" w:rsidP="006B2ABE">
      <w:pPr>
        <w:spacing w:before="200" w:after="160"/>
        <w:ind w:firstLine="540"/>
        <w:jc w:val="both"/>
        <w:rPr>
          <w:rFonts w:ascii="Arial" w:hAnsi="Arial"/>
          <w:color w:val="000000"/>
        </w:rPr>
      </w:pPr>
      <w:r w:rsidRPr="006B2ABE">
        <w:rPr>
          <w:color w:val="000000"/>
          <w:sz w:val="28"/>
        </w:rPr>
        <w:t>4.2.1. На территориях общего пользования, рекреационного назначения необходимо применять декоративные, металлические ограждения, при этом не допускается применение сплошных, глухих и железобетонных ограждений, в том числе при проектировании ограждений многоквартирных домов.</w:t>
      </w:r>
    </w:p>
    <w:p w:rsidR="006B2ABE" w:rsidRPr="006B2ABE" w:rsidRDefault="006B2ABE" w:rsidP="006B2ABE">
      <w:pPr>
        <w:spacing w:before="200" w:after="160"/>
        <w:ind w:firstLine="540"/>
        <w:jc w:val="both"/>
        <w:rPr>
          <w:rFonts w:ascii="Arial" w:hAnsi="Arial"/>
          <w:color w:val="000000"/>
        </w:rPr>
      </w:pPr>
      <w:r w:rsidRPr="006B2ABE">
        <w:rPr>
          <w:color w:val="000000"/>
          <w:sz w:val="28"/>
        </w:rPr>
        <w:t>4.2.2. В случае произрастания деревьев в зонах интенсивного пешеходного движения или в зонах производства строительных или ремонтных работ при отсутствии иных видов защиты рекомендуется предусматривать защитные приствольные ограждения, высота которых определяется в зависимости от возраста, породы дерева и прочих характеристик.</w:t>
      </w:r>
    </w:p>
    <w:p w:rsidR="006B2ABE" w:rsidRPr="006B2ABE" w:rsidRDefault="006B2ABE" w:rsidP="006B2ABE">
      <w:pPr>
        <w:spacing w:before="200" w:after="160"/>
        <w:ind w:firstLine="540"/>
        <w:jc w:val="both"/>
        <w:rPr>
          <w:rFonts w:ascii="Arial" w:hAnsi="Arial"/>
          <w:color w:val="000000"/>
        </w:rPr>
      </w:pPr>
      <w:r w:rsidRPr="006B2ABE">
        <w:rPr>
          <w:color w:val="000000"/>
          <w:sz w:val="28"/>
        </w:rPr>
        <w:t>4.2.3. Ограждения участков размещаются в пределах границ земельного участка и в соответствии с градостроительными нормами. Ограждения (в том числе временные) содержатся их правообладателями.</w:t>
      </w:r>
    </w:p>
    <w:p w:rsidR="006B2ABE" w:rsidRPr="006B2ABE" w:rsidRDefault="006B2ABE" w:rsidP="006B2ABE">
      <w:pPr>
        <w:spacing w:before="200" w:after="160"/>
        <w:ind w:firstLine="540"/>
        <w:jc w:val="both"/>
        <w:rPr>
          <w:rFonts w:ascii="Arial" w:hAnsi="Arial"/>
          <w:color w:val="000000"/>
        </w:rPr>
      </w:pPr>
      <w:r w:rsidRPr="006B2ABE">
        <w:rPr>
          <w:color w:val="000000"/>
          <w:sz w:val="28"/>
        </w:rPr>
        <w:t xml:space="preserve">4.2.4. Не допускается наличие проломов, механических повреждений, отклонений от вертикали и других нарушений целостности конструкции ограждений. Требования к высоте ограждения для отдельных территорий муниципального образования могут быть дополнительно установлены муниципальным правовым актом.  </w:t>
      </w:r>
    </w:p>
    <w:p w:rsidR="006B2ABE" w:rsidRPr="006B2ABE" w:rsidRDefault="006B2ABE" w:rsidP="006B2ABE">
      <w:pPr>
        <w:spacing w:before="200" w:after="160"/>
        <w:ind w:firstLine="540"/>
        <w:jc w:val="both"/>
        <w:rPr>
          <w:rFonts w:ascii="Arial" w:hAnsi="Arial"/>
          <w:color w:val="000000"/>
        </w:rPr>
      </w:pPr>
      <w:r w:rsidRPr="006B2ABE">
        <w:rPr>
          <w:color w:val="000000"/>
          <w:sz w:val="28"/>
        </w:rPr>
        <w:t>4.2.5. Временные ограждения, устанавливаемые на строительных площадках и участках производства строительно - монтажных, земляных работ, содержатся лицами, осуществляющими данные работы.</w:t>
      </w:r>
    </w:p>
    <w:p w:rsidR="006B2ABE" w:rsidRPr="006B2ABE" w:rsidRDefault="006B2ABE" w:rsidP="006B2ABE">
      <w:pPr>
        <w:spacing w:before="200" w:after="160"/>
        <w:ind w:firstLine="540"/>
        <w:jc w:val="both"/>
        <w:rPr>
          <w:color w:val="000000"/>
          <w:sz w:val="28"/>
        </w:rPr>
      </w:pPr>
      <w:r w:rsidRPr="006B2ABE">
        <w:rPr>
          <w:color w:val="000000"/>
          <w:sz w:val="28"/>
        </w:rPr>
        <w:t>4.2.6. Лица, осуществляющие содержание ограждений (в том числе временные), обязаны обеспечить:</w:t>
      </w:r>
    </w:p>
    <w:p w:rsidR="006B2ABE" w:rsidRPr="006B2ABE" w:rsidRDefault="006B2ABE" w:rsidP="006B2ABE">
      <w:pPr>
        <w:spacing w:before="200" w:after="160"/>
        <w:ind w:firstLine="540"/>
        <w:jc w:val="both"/>
        <w:rPr>
          <w:color w:val="000000"/>
          <w:sz w:val="28"/>
        </w:rPr>
      </w:pPr>
      <w:r w:rsidRPr="006B2ABE">
        <w:rPr>
          <w:color w:val="000000"/>
          <w:sz w:val="28"/>
        </w:rPr>
        <w:t>1) своевременный ремонт ограждения, его покраску;</w:t>
      </w:r>
    </w:p>
    <w:p w:rsidR="006B2ABE" w:rsidRPr="006B2ABE" w:rsidRDefault="006B2ABE" w:rsidP="006B2ABE">
      <w:pPr>
        <w:spacing w:before="57" w:after="57"/>
        <w:ind w:firstLine="540"/>
        <w:contextualSpacing/>
        <w:jc w:val="both"/>
        <w:rPr>
          <w:rFonts w:ascii="Calibri" w:hAnsi="Calibri"/>
          <w:color w:val="000000"/>
          <w:sz w:val="22"/>
        </w:rPr>
      </w:pPr>
      <w:r w:rsidRPr="006B2ABE">
        <w:rPr>
          <w:color w:val="000000"/>
          <w:sz w:val="28"/>
        </w:rPr>
        <w:t>2) очистку от надписей, граффити, афиш, плакатов, иных информационных материалов, в том числе рекламного характера.</w:t>
      </w:r>
    </w:p>
    <w:p w:rsidR="006B2ABE" w:rsidRPr="006B2ABE" w:rsidRDefault="006B2ABE" w:rsidP="006B2ABE">
      <w:pPr>
        <w:spacing w:before="200" w:after="160"/>
        <w:ind w:firstLine="540"/>
        <w:jc w:val="both"/>
        <w:rPr>
          <w:color w:val="000000"/>
          <w:sz w:val="28"/>
        </w:rPr>
      </w:pPr>
      <w:r w:rsidRPr="006B2ABE">
        <w:rPr>
          <w:color w:val="000000"/>
          <w:sz w:val="28"/>
        </w:rPr>
        <w:t>4.2.7. На ограждениях, в том числе индивидуальных жилых домов, объектов торговли, общественного питания и сферы услуг, запрещено размещать вывески, баннеры и иную информацию, если иное не установлено нормативными правовыми Российской Федерации, Новгородской области и иными актами.</w:t>
      </w:r>
    </w:p>
    <w:p w:rsidR="006B2ABE" w:rsidRPr="006B2ABE" w:rsidRDefault="006B2ABE" w:rsidP="006B2ABE">
      <w:pPr>
        <w:keepNext/>
        <w:keepLines/>
        <w:spacing w:before="240" w:line="256" w:lineRule="auto"/>
        <w:ind w:firstLine="540"/>
        <w:outlineLvl w:val="0"/>
        <w:rPr>
          <w:rFonts w:ascii="Calibri Light" w:hAnsi="Calibri Light"/>
          <w:color w:val="2F5496"/>
          <w:sz w:val="32"/>
        </w:rPr>
      </w:pPr>
      <w:bookmarkStart w:id="23" w:name="__RefHeading___22"/>
      <w:bookmarkEnd w:id="23"/>
      <w:r w:rsidRPr="006B2ABE">
        <w:rPr>
          <w:rFonts w:ascii="Calibri Light" w:hAnsi="Calibri Light"/>
          <w:color w:val="2F5496"/>
          <w:sz w:val="32"/>
        </w:rPr>
        <w:t>4.3. Малые архитектурные формы.</w:t>
      </w:r>
    </w:p>
    <w:p w:rsidR="006B2ABE" w:rsidRPr="006B2ABE" w:rsidRDefault="006B2ABE" w:rsidP="006B2ABE">
      <w:pPr>
        <w:spacing w:before="200" w:after="160"/>
        <w:ind w:firstLine="540"/>
        <w:jc w:val="both"/>
        <w:rPr>
          <w:rFonts w:ascii="Arial" w:hAnsi="Arial"/>
          <w:color w:val="000000"/>
        </w:rPr>
      </w:pPr>
      <w:r w:rsidRPr="006B2ABE">
        <w:rPr>
          <w:color w:val="000000"/>
          <w:sz w:val="28"/>
        </w:rPr>
        <w:t>4.3.1. Малые архитектурные формы должны устанавливаться с учетом следующих требований:</w:t>
      </w:r>
    </w:p>
    <w:p w:rsidR="006B2ABE" w:rsidRPr="006B2ABE" w:rsidRDefault="006B2ABE" w:rsidP="006B2ABE">
      <w:pPr>
        <w:spacing w:before="200" w:after="160"/>
        <w:ind w:firstLine="540"/>
        <w:jc w:val="both"/>
        <w:rPr>
          <w:rFonts w:ascii="Arial" w:hAnsi="Arial"/>
          <w:color w:val="000000"/>
        </w:rPr>
      </w:pPr>
      <w:r w:rsidRPr="006B2ABE">
        <w:rPr>
          <w:color w:val="000000"/>
          <w:sz w:val="28"/>
        </w:rPr>
        <w:t>1) расположение, не создающее препятствий для пешеходов;</w:t>
      </w:r>
    </w:p>
    <w:p w:rsidR="006B2ABE" w:rsidRPr="006B2ABE" w:rsidRDefault="006B2ABE" w:rsidP="006B2ABE">
      <w:pPr>
        <w:spacing w:before="200" w:after="160"/>
        <w:ind w:firstLine="540"/>
        <w:jc w:val="both"/>
        <w:rPr>
          <w:rFonts w:ascii="Arial" w:hAnsi="Arial"/>
          <w:color w:val="000000"/>
        </w:rPr>
      </w:pPr>
      <w:r w:rsidRPr="006B2ABE">
        <w:rPr>
          <w:color w:val="000000"/>
          <w:sz w:val="28"/>
        </w:rPr>
        <w:t>2) приоритет компактной установки на минимальной площади в местах большого скопления людей;</w:t>
      </w:r>
    </w:p>
    <w:p w:rsidR="006B2ABE" w:rsidRPr="006B2ABE" w:rsidRDefault="006B2ABE" w:rsidP="006B2ABE">
      <w:pPr>
        <w:spacing w:before="200" w:after="160"/>
        <w:ind w:firstLine="540"/>
        <w:jc w:val="both"/>
        <w:rPr>
          <w:rFonts w:ascii="Arial" w:hAnsi="Arial"/>
          <w:color w:val="000000"/>
        </w:rPr>
      </w:pPr>
      <w:r w:rsidRPr="006B2ABE">
        <w:rPr>
          <w:color w:val="000000"/>
          <w:sz w:val="28"/>
        </w:rPr>
        <w:t>3) устойчивость конструкции;</w:t>
      </w:r>
    </w:p>
    <w:p w:rsidR="006B2ABE" w:rsidRPr="006B2ABE" w:rsidRDefault="006B2ABE" w:rsidP="006B2ABE">
      <w:pPr>
        <w:spacing w:before="200" w:after="160"/>
        <w:ind w:firstLine="540"/>
        <w:jc w:val="both"/>
        <w:rPr>
          <w:rFonts w:ascii="Arial" w:hAnsi="Arial"/>
          <w:color w:val="000000"/>
        </w:rPr>
      </w:pPr>
      <w:r w:rsidRPr="006B2ABE">
        <w:rPr>
          <w:color w:val="000000"/>
          <w:sz w:val="28"/>
        </w:rPr>
        <w:t>4) надежная фиксация или обеспечение возможности перемещения в зависимости от типа и условий расположения.</w:t>
      </w:r>
    </w:p>
    <w:p w:rsidR="006B2ABE" w:rsidRPr="006B2ABE" w:rsidRDefault="006B2ABE" w:rsidP="006B2ABE">
      <w:pPr>
        <w:spacing w:before="200" w:after="160"/>
        <w:ind w:firstLine="540"/>
        <w:jc w:val="both"/>
        <w:rPr>
          <w:rFonts w:ascii="Arial" w:hAnsi="Arial"/>
          <w:color w:val="000000"/>
        </w:rPr>
      </w:pPr>
      <w:r w:rsidRPr="006B2ABE">
        <w:rPr>
          <w:color w:val="000000"/>
          <w:sz w:val="28"/>
        </w:rPr>
        <w:t>4.3.2. Урны рекомендовано устанавливать с учетом следующих требований:</w:t>
      </w:r>
    </w:p>
    <w:p w:rsidR="006B2ABE" w:rsidRPr="006B2ABE" w:rsidRDefault="006B2ABE" w:rsidP="006B2ABE">
      <w:pPr>
        <w:spacing w:before="200" w:after="160"/>
        <w:ind w:firstLine="540"/>
        <w:jc w:val="both"/>
        <w:rPr>
          <w:color w:val="000000"/>
          <w:sz w:val="28"/>
        </w:rPr>
      </w:pPr>
      <w:r w:rsidRPr="006B2ABE">
        <w:rPr>
          <w:color w:val="000000"/>
          <w:sz w:val="28"/>
        </w:rPr>
        <w:t>1) достаточная высота и объем (максимальная высота урны без дополнительного оборудования до 100 см.);</w:t>
      </w:r>
    </w:p>
    <w:p w:rsidR="006B2ABE" w:rsidRPr="006B2ABE" w:rsidRDefault="006B2ABE" w:rsidP="006B2ABE">
      <w:pPr>
        <w:spacing w:before="200" w:after="160"/>
        <w:ind w:firstLine="540"/>
        <w:jc w:val="both"/>
        <w:rPr>
          <w:rFonts w:ascii="Arial" w:hAnsi="Arial"/>
          <w:color w:val="000000"/>
        </w:rPr>
      </w:pPr>
      <w:r w:rsidRPr="006B2ABE">
        <w:rPr>
          <w:color w:val="000000"/>
          <w:sz w:val="28"/>
        </w:rPr>
        <w:t>2) наличие рельефного текстурирования или перфорирования для защиты от графического вандализма;</w:t>
      </w:r>
    </w:p>
    <w:p w:rsidR="006B2ABE" w:rsidRPr="006B2ABE" w:rsidRDefault="006B2ABE" w:rsidP="006B2ABE">
      <w:pPr>
        <w:spacing w:before="200" w:after="160"/>
        <w:ind w:firstLine="540"/>
        <w:jc w:val="both"/>
        <w:rPr>
          <w:rFonts w:ascii="Arial" w:hAnsi="Arial"/>
          <w:color w:val="000000"/>
        </w:rPr>
      </w:pPr>
      <w:r w:rsidRPr="006B2ABE">
        <w:rPr>
          <w:color w:val="000000"/>
          <w:sz w:val="28"/>
        </w:rPr>
        <w:t>4.3.3. Установку скамеек, размещаемых на территориях общего пользования, рекреационного назначения и придомовых территорий, необходимо осуществлять на твердые виды покрытия или фундамент. В зонах отдыха, лесопарках, на детских площадках допускается установка скамей на мягкие виды покрытия. При наличии фундамента его части необходимо выполнять не выступающими над поверхностью земли.</w:t>
      </w:r>
    </w:p>
    <w:p w:rsidR="006B2ABE" w:rsidRPr="006B2ABE" w:rsidRDefault="006B2ABE" w:rsidP="006B2ABE">
      <w:pPr>
        <w:spacing w:before="200" w:after="160"/>
        <w:ind w:firstLine="540"/>
        <w:jc w:val="both"/>
        <w:rPr>
          <w:rFonts w:ascii="Arial" w:hAnsi="Arial"/>
          <w:color w:val="000000"/>
        </w:rPr>
      </w:pPr>
      <w:r w:rsidRPr="006B2ABE">
        <w:rPr>
          <w:color w:val="000000"/>
          <w:sz w:val="28"/>
        </w:rPr>
        <w:t>4.3.4. Собственники, правообладатели малых архитектурных форм:</w:t>
      </w:r>
    </w:p>
    <w:p w:rsidR="006B2ABE" w:rsidRPr="006B2ABE" w:rsidRDefault="006B2ABE" w:rsidP="006B2ABE">
      <w:pPr>
        <w:spacing w:before="200" w:after="160"/>
        <w:ind w:firstLine="540"/>
        <w:jc w:val="both"/>
        <w:rPr>
          <w:rFonts w:ascii="Arial" w:hAnsi="Arial"/>
          <w:color w:val="000000"/>
        </w:rPr>
      </w:pPr>
      <w:r w:rsidRPr="006B2ABE">
        <w:rPr>
          <w:color w:val="000000"/>
          <w:sz w:val="28"/>
        </w:rPr>
        <w:t>1) обеспечивают техническую исправность малых архитектурных форм и безопасность их использования (отсутствие трещин, ржавчины, сколов и других механических повреждений);</w:t>
      </w:r>
    </w:p>
    <w:p w:rsidR="006B2ABE" w:rsidRPr="006B2ABE" w:rsidRDefault="006B2ABE" w:rsidP="006B2ABE">
      <w:pPr>
        <w:spacing w:before="200" w:after="160"/>
        <w:ind w:firstLine="540"/>
        <w:jc w:val="both"/>
        <w:rPr>
          <w:rFonts w:ascii="Arial" w:hAnsi="Arial"/>
          <w:color w:val="000000"/>
        </w:rPr>
      </w:pPr>
      <w:r w:rsidRPr="006B2ABE">
        <w:rPr>
          <w:color w:val="000000"/>
          <w:sz w:val="28"/>
        </w:rPr>
        <w:t>2) выполняют работы по своевременному ремонту, окраске, замене, очистке от грязи, надписей, рисунков, объявлений, плакатов и иной информационно - печатной продукции, а также нанесенных граффити;</w:t>
      </w:r>
    </w:p>
    <w:p w:rsidR="006B2ABE" w:rsidRPr="006B2ABE" w:rsidRDefault="006B2ABE" w:rsidP="006B2ABE">
      <w:pPr>
        <w:spacing w:before="200" w:after="160"/>
        <w:ind w:firstLine="540"/>
        <w:jc w:val="both"/>
        <w:rPr>
          <w:rFonts w:ascii="Arial" w:hAnsi="Arial"/>
          <w:color w:val="000000"/>
        </w:rPr>
      </w:pPr>
      <w:r w:rsidRPr="006B2ABE">
        <w:rPr>
          <w:color w:val="000000"/>
          <w:sz w:val="28"/>
        </w:rPr>
        <w:t>3) выполняют работы по очистке подходов к малым архитектурным формам и территории вокруг них от снега и наледи;</w:t>
      </w:r>
    </w:p>
    <w:p w:rsidR="006B2ABE" w:rsidRPr="006B2ABE" w:rsidRDefault="006B2ABE" w:rsidP="006B2ABE">
      <w:pPr>
        <w:spacing w:before="200" w:after="160"/>
        <w:ind w:firstLine="540"/>
        <w:jc w:val="both"/>
        <w:rPr>
          <w:rFonts w:ascii="Arial" w:hAnsi="Arial"/>
          <w:color w:val="000000"/>
        </w:rPr>
      </w:pPr>
      <w:r w:rsidRPr="006B2ABE">
        <w:rPr>
          <w:color w:val="000000"/>
          <w:sz w:val="28"/>
        </w:rPr>
        <w:t>4) до 1 мая текущего года производят плановый осмотр малых архитектурных форм, их очистку от старой краски, ржавчины, промывку, окраску, а также замену сломанных элементов.</w:t>
      </w:r>
    </w:p>
    <w:p w:rsidR="006B2ABE" w:rsidRPr="006B2ABE" w:rsidRDefault="006B2ABE" w:rsidP="006B2ABE">
      <w:pPr>
        <w:spacing w:before="200" w:after="160"/>
        <w:ind w:firstLine="540"/>
        <w:jc w:val="both"/>
        <w:rPr>
          <w:rFonts w:ascii="Arial" w:hAnsi="Arial"/>
          <w:color w:val="000000"/>
        </w:rPr>
      </w:pPr>
      <w:r w:rsidRPr="006B2ABE">
        <w:rPr>
          <w:color w:val="000000"/>
          <w:sz w:val="28"/>
        </w:rPr>
        <w:t>4.3.5. Запрещается:</w:t>
      </w:r>
    </w:p>
    <w:p w:rsidR="006B2ABE" w:rsidRPr="006B2ABE" w:rsidRDefault="006B2ABE" w:rsidP="006B2ABE">
      <w:pPr>
        <w:spacing w:before="200" w:after="160"/>
        <w:ind w:firstLine="540"/>
        <w:jc w:val="both"/>
        <w:rPr>
          <w:rFonts w:ascii="Arial" w:hAnsi="Arial"/>
          <w:color w:val="000000"/>
        </w:rPr>
      </w:pPr>
      <w:r w:rsidRPr="006B2ABE">
        <w:rPr>
          <w:color w:val="000000"/>
          <w:sz w:val="28"/>
        </w:rPr>
        <w:t>1) нанесение надписей, граффити, размещение объявлений, афиш, плакатов, иных информационных материалов, в том числе рекламного характера, на малые архитектурные формы;</w:t>
      </w:r>
    </w:p>
    <w:p w:rsidR="006B2ABE" w:rsidRPr="006B2ABE" w:rsidRDefault="006B2ABE" w:rsidP="006B2ABE">
      <w:pPr>
        <w:spacing w:before="200" w:after="160"/>
        <w:ind w:firstLine="540"/>
        <w:jc w:val="both"/>
        <w:rPr>
          <w:rFonts w:ascii="Arial" w:hAnsi="Arial"/>
          <w:color w:val="000000"/>
        </w:rPr>
      </w:pPr>
      <w:r w:rsidRPr="006B2ABE">
        <w:rPr>
          <w:color w:val="000000"/>
          <w:sz w:val="28"/>
        </w:rPr>
        <w:t>2) использование малых архитектурных форм не по назначению.</w:t>
      </w:r>
    </w:p>
    <w:p w:rsidR="006B2ABE" w:rsidRPr="006B2ABE" w:rsidRDefault="006B2ABE" w:rsidP="006B2ABE">
      <w:pPr>
        <w:keepNext/>
        <w:keepLines/>
        <w:spacing w:before="240" w:line="256" w:lineRule="auto"/>
        <w:ind w:firstLine="540"/>
        <w:jc w:val="both"/>
        <w:outlineLvl w:val="0"/>
        <w:rPr>
          <w:rFonts w:ascii="Calibri Light" w:hAnsi="Calibri Light"/>
          <w:color w:val="2F5496"/>
          <w:sz w:val="32"/>
        </w:rPr>
      </w:pPr>
      <w:bookmarkStart w:id="24" w:name="__RefHeading___23"/>
      <w:bookmarkEnd w:id="24"/>
      <w:r w:rsidRPr="006B2ABE">
        <w:rPr>
          <w:rFonts w:ascii="Calibri Light" w:hAnsi="Calibri Light"/>
          <w:color w:val="2F5496"/>
          <w:sz w:val="32"/>
        </w:rPr>
        <w:t xml:space="preserve">4.4. </w:t>
      </w:r>
      <w:bookmarkStart w:id="25" w:name="_Hlk205988414"/>
      <w:r w:rsidRPr="006B2ABE">
        <w:rPr>
          <w:rFonts w:ascii="Calibri Light" w:hAnsi="Calibri Light"/>
          <w:color w:val="2F5496"/>
          <w:sz w:val="32"/>
        </w:rPr>
        <w:t xml:space="preserve">Велопарковки, парковки для размещения средств индивидуальной мобильности </w:t>
      </w:r>
      <w:bookmarkEnd w:id="25"/>
    </w:p>
    <w:p w:rsidR="006B2ABE" w:rsidRPr="006B2ABE" w:rsidRDefault="006B2ABE" w:rsidP="006B2ABE">
      <w:pPr>
        <w:ind w:firstLine="540"/>
        <w:jc w:val="both"/>
        <w:rPr>
          <w:color w:val="000000"/>
          <w:sz w:val="28"/>
        </w:rPr>
      </w:pPr>
    </w:p>
    <w:p w:rsidR="006B2ABE" w:rsidRPr="006B2ABE" w:rsidRDefault="006B2ABE" w:rsidP="006B2ABE">
      <w:pPr>
        <w:ind w:firstLine="540"/>
        <w:jc w:val="both"/>
        <w:rPr>
          <w:color w:val="000000"/>
          <w:sz w:val="28"/>
        </w:rPr>
      </w:pPr>
      <w:r w:rsidRPr="006B2ABE">
        <w:rPr>
          <w:color w:val="000000"/>
          <w:sz w:val="28"/>
        </w:rPr>
        <w:t xml:space="preserve">4.4.1. Средства индивидуальной мобильности, размещаются на территории общего пользования муниципального образования исключительно в установленных местах, согласованных администрацией муниципального образования. </w:t>
      </w:r>
    </w:p>
    <w:p w:rsidR="006B2ABE" w:rsidRPr="006B2ABE" w:rsidRDefault="006B2ABE" w:rsidP="006B2ABE">
      <w:pPr>
        <w:ind w:firstLine="540"/>
        <w:jc w:val="both"/>
        <w:rPr>
          <w:color w:val="000000"/>
          <w:sz w:val="28"/>
        </w:rPr>
      </w:pPr>
      <w:r w:rsidRPr="006B2ABE">
        <w:rPr>
          <w:color w:val="000000"/>
          <w:sz w:val="28"/>
        </w:rPr>
        <w:t xml:space="preserve">Порядок согласования мест для размещения средств индивидуальной мобильности устанавливается нормативным правовым актом муниципального образования. </w:t>
      </w:r>
    </w:p>
    <w:p w:rsidR="006B2ABE" w:rsidRPr="006B2ABE" w:rsidRDefault="006B2ABE" w:rsidP="006B2ABE">
      <w:pPr>
        <w:ind w:firstLine="540"/>
        <w:jc w:val="both"/>
        <w:rPr>
          <w:color w:val="000000"/>
          <w:sz w:val="28"/>
        </w:rPr>
      </w:pPr>
    </w:p>
    <w:p w:rsidR="006B2ABE" w:rsidRPr="006B2ABE" w:rsidRDefault="006B2ABE" w:rsidP="006B2ABE">
      <w:pPr>
        <w:ind w:firstLine="540"/>
        <w:jc w:val="both"/>
        <w:rPr>
          <w:color w:val="000000"/>
          <w:sz w:val="28"/>
        </w:rPr>
      </w:pPr>
      <w:r w:rsidRPr="006B2ABE">
        <w:rPr>
          <w:color w:val="000000"/>
          <w:sz w:val="28"/>
        </w:rPr>
        <w:t>4.4.2. Содержание мест для размещения средств индивидуальной мобильности осуществляется гражданами и организациями, получившими соответствующее согласование администрации муниципального образования, которые обязаны обеспечить:</w:t>
      </w:r>
    </w:p>
    <w:p w:rsidR="006B2ABE" w:rsidRPr="006B2ABE" w:rsidRDefault="006B2ABE" w:rsidP="006B2ABE">
      <w:pPr>
        <w:spacing w:before="200" w:after="160"/>
        <w:ind w:firstLine="540"/>
        <w:jc w:val="both"/>
        <w:rPr>
          <w:color w:val="000000"/>
          <w:sz w:val="28"/>
        </w:rPr>
      </w:pPr>
      <w:r w:rsidRPr="006B2ABE">
        <w:rPr>
          <w:color w:val="000000"/>
          <w:sz w:val="28"/>
        </w:rPr>
        <w:t>1) целостность элементов конструкций и оборудования;</w:t>
      </w:r>
    </w:p>
    <w:p w:rsidR="006B2ABE" w:rsidRPr="006B2ABE" w:rsidRDefault="006B2ABE" w:rsidP="006B2ABE">
      <w:pPr>
        <w:spacing w:before="200" w:after="160"/>
        <w:ind w:firstLine="540"/>
        <w:jc w:val="both"/>
        <w:rPr>
          <w:color w:val="000000"/>
          <w:sz w:val="28"/>
        </w:rPr>
      </w:pPr>
      <w:r w:rsidRPr="006B2ABE">
        <w:rPr>
          <w:color w:val="000000"/>
          <w:sz w:val="28"/>
        </w:rPr>
        <w:t>2) покраску конструкций и оборудования;</w:t>
      </w:r>
    </w:p>
    <w:p w:rsidR="006B2ABE" w:rsidRPr="006B2ABE" w:rsidRDefault="006B2ABE" w:rsidP="006B2ABE">
      <w:pPr>
        <w:spacing w:before="200" w:after="160"/>
        <w:ind w:firstLine="540"/>
        <w:jc w:val="both"/>
        <w:rPr>
          <w:color w:val="000000"/>
          <w:sz w:val="28"/>
        </w:rPr>
      </w:pPr>
      <w:r w:rsidRPr="006B2ABE">
        <w:rPr>
          <w:color w:val="000000"/>
          <w:sz w:val="28"/>
        </w:rPr>
        <w:t>3) отсутствие загрязнений и ржавчины на видимых элементах конструкций и оборудования;</w:t>
      </w:r>
    </w:p>
    <w:p w:rsidR="006B2ABE" w:rsidRPr="006B2ABE" w:rsidRDefault="006B2ABE" w:rsidP="006B2ABE">
      <w:pPr>
        <w:spacing w:before="200" w:after="160"/>
        <w:ind w:firstLine="540"/>
        <w:jc w:val="both"/>
        <w:rPr>
          <w:color w:val="000000"/>
          <w:sz w:val="28"/>
        </w:rPr>
      </w:pPr>
      <w:r w:rsidRPr="006B2ABE">
        <w:rPr>
          <w:color w:val="000000"/>
          <w:sz w:val="28"/>
        </w:rPr>
        <w:t>4) отсутствие посторонней информации (частных объявлений, надписей, граффити, изображений) на конструкциях и оборудовании.</w:t>
      </w:r>
    </w:p>
    <w:p w:rsidR="006B2ABE" w:rsidRPr="006B2ABE" w:rsidRDefault="006B2ABE" w:rsidP="006B2ABE">
      <w:pPr>
        <w:keepNext/>
        <w:keepLines/>
        <w:spacing w:before="240" w:line="256" w:lineRule="auto"/>
        <w:ind w:firstLine="540"/>
        <w:outlineLvl w:val="0"/>
        <w:rPr>
          <w:rFonts w:ascii="Calibri Light" w:hAnsi="Calibri Light"/>
          <w:color w:val="2F5496"/>
          <w:sz w:val="32"/>
        </w:rPr>
      </w:pPr>
      <w:bookmarkStart w:id="26" w:name="__RefHeading___24"/>
      <w:bookmarkEnd w:id="26"/>
      <w:r w:rsidRPr="006B2ABE">
        <w:rPr>
          <w:rFonts w:ascii="Calibri Light" w:hAnsi="Calibri Light"/>
          <w:color w:val="2F5496"/>
          <w:sz w:val="32"/>
        </w:rPr>
        <w:t>4.5. Площадки для игр детей, отдыха взрослых, занятий спортом, парковки (парковочные места)</w:t>
      </w:r>
    </w:p>
    <w:p w:rsidR="006B2ABE" w:rsidRPr="006B2ABE" w:rsidRDefault="006B2ABE" w:rsidP="006B2ABE">
      <w:pPr>
        <w:spacing w:before="200" w:after="160"/>
        <w:ind w:firstLine="540"/>
        <w:jc w:val="both"/>
        <w:rPr>
          <w:color w:val="000000"/>
          <w:sz w:val="28"/>
        </w:rPr>
      </w:pPr>
      <w:r w:rsidRPr="006B2ABE">
        <w:rPr>
          <w:color w:val="000000"/>
          <w:sz w:val="28"/>
        </w:rPr>
        <w:t>4.5.1. На территории муниципального образования организуются площадки для игр детей, отдыха взрослых, занятий спортом, парковки (парковочные места).</w:t>
      </w:r>
    </w:p>
    <w:p w:rsidR="006B2ABE" w:rsidRPr="006B2ABE" w:rsidRDefault="006B2ABE" w:rsidP="006B2ABE">
      <w:pPr>
        <w:spacing w:before="200" w:after="160"/>
        <w:ind w:firstLine="540"/>
        <w:jc w:val="both"/>
        <w:rPr>
          <w:color w:val="000000"/>
          <w:sz w:val="28"/>
        </w:rPr>
      </w:pPr>
      <w:r w:rsidRPr="006B2ABE">
        <w:rPr>
          <w:color w:val="000000"/>
          <w:sz w:val="28"/>
        </w:rPr>
        <w:t xml:space="preserve">4.5.2. Требования настоящих Правил в части содержания и уборки площадок распространяются в том числе на земельные участки (их части), которые используются для организованной стоянки транспортных средств, не относящихся к парковкам (парковочным местам). </w:t>
      </w:r>
    </w:p>
    <w:p w:rsidR="006B2ABE" w:rsidRPr="006B2ABE" w:rsidRDefault="006B2ABE" w:rsidP="006B2ABE">
      <w:pPr>
        <w:spacing w:before="200" w:after="160"/>
        <w:ind w:firstLine="540"/>
        <w:jc w:val="both"/>
        <w:rPr>
          <w:color w:val="000000"/>
          <w:sz w:val="28"/>
        </w:rPr>
      </w:pPr>
      <w:r w:rsidRPr="006B2ABE">
        <w:rPr>
          <w:color w:val="000000"/>
          <w:sz w:val="28"/>
        </w:rPr>
        <w:t>4.5.3. Уборка и содержание площадок для игр детей, отдыха взрослых, занятий спортом, парковок (парковочных мест) осуществляется их собственниками, правообладателями, а также собственниками, правообладателями земельных участков, на которых они расположены с соблюдением требований, установленных настоящими Правилами.</w:t>
      </w:r>
    </w:p>
    <w:p w:rsidR="006B2ABE" w:rsidRPr="006B2ABE" w:rsidRDefault="006B2ABE" w:rsidP="006B2ABE">
      <w:pPr>
        <w:spacing w:before="200" w:after="160"/>
        <w:ind w:firstLine="540"/>
        <w:jc w:val="both"/>
        <w:rPr>
          <w:color w:val="000000"/>
          <w:sz w:val="28"/>
        </w:rPr>
      </w:pPr>
      <w:r w:rsidRPr="006B2ABE">
        <w:rPr>
          <w:color w:val="000000"/>
          <w:sz w:val="28"/>
        </w:rPr>
        <w:t>4.5.4. Размещаемое на площадках оборудование должно быть исправно, устойчиво закреплено, соответствовать техническим нормам и стандартам, обеспечивающим безопасность при эксплуатации такого оборудования.</w:t>
      </w:r>
    </w:p>
    <w:p w:rsidR="006B2ABE" w:rsidRPr="006B2ABE" w:rsidRDefault="006B2ABE" w:rsidP="006B2ABE">
      <w:pPr>
        <w:spacing w:before="200" w:after="160"/>
        <w:ind w:firstLine="540"/>
        <w:jc w:val="both"/>
        <w:rPr>
          <w:color w:val="000000"/>
          <w:sz w:val="28"/>
        </w:rPr>
      </w:pPr>
      <w:r w:rsidRPr="006B2ABE">
        <w:rPr>
          <w:color w:val="000000"/>
          <w:sz w:val="28"/>
        </w:rPr>
        <w:t>4.5.5. Территории площадок должны быть очищены от мусора, в зимний период - от снега, наледи и сосулек. Элементы благоустройства, расположенные на площадках, должны быть чистыми, окрашенными, находиться в технически исправном состоянии, не иметь повреждений, в том числе трещин, ржавчины, сколов.</w:t>
      </w:r>
    </w:p>
    <w:p w:rsidR="006B2ABE" w:rsidRPr="006B2ABE" w:rsidRDefault="006B2ABE" w:rsidP="006B2ABE">
      <w:pPr>
        <w:keepNext/>
        <w:keepLines/>
        <w:ind w:firstLine="539"/>
        <w:outlineLvl w:val="0"/>
        <w:rPr>
          <w:rFonts w:ascii="Calibri Light" w:hAnsi="Calibri Light"/>
          <w:color w:val="2F5496"/>
          <w:sz w:val="32"/>
        </w:rPr>
      </w:pPr>
      <w:bookmarkStart w:id="27" w:name="__RefHeading___25"/>
      <w:bookmarkEnd w:id="27"/>
      <w:r w:rsidRPr="006B2ABE">
        <w:rPr>
          <w:rFonts w:ascii="Calibri Light" w:hAnsi="Calibri Light"/>
          <w:color w:val="2F5496"/>
          <w:sz w:val="32"/>
        </w:rPr>
        <w:t>4.6. Строительные площадки</w:t>
      </w:r>
    </w:p>
    <w:p w:rsidR="006B2ABE" w:rsidRPr="006B2ABE" w:rsidRDefault="006B2ABE" w:rsidP="006B2ABE">
      <w:pPr>
        <w:ind w:firstLine="539"/>
        <w:contextualSpacing/>
        <w:jc w:val="both"/>
        <w:rPr>
          <w:rFonts w:ascii="Calibri" w:hAnsi="Calibri"/>
          <w:color w:val="000000"/>
          <w:sz w:val="22"/>
        </w:rPr>
      </w:pPr>
      <w:r w:rsidRPr="006B2ABE">
        <w:rPr>
          <w:color w:val="000000"/>
          <w:sz w:val="28"/>
        </w:rPr>
        <w:t>4.6.1. К строительным площадкам (зонам производства работ) относятся территории, отведенные под строительство (застройку), а также территории, на которых осуществляются работы, связанные со строительством, реконструкцией, ремонтом зданий, строений, сооружений, сетей инженерно -технического обеспечения, иные земляные работы (далее - строительные работы).</w:t>
      </w:r>
    </w:p>
    <w:p w:rsidR="006B2ABE" w:rsidRPr="006B2ABE" w:rsidRDefault="006B2ABE" w:rsidP="006B2ABE">
      <w:pPr>
        <w:spacing w:before="57" w:after="57"/>
        <w:ind w:firstLine="540"/>
        <w:contextualSpacing/>
        <w:jc w:val="both"/>
        <w:rPr>
          <w:color w:val="000000"/>
          <w:sz w:val="28"/>
        </w:rPr>
      </w:pPr>
      <w:r w:rsidRPr="006B2ABE">
        <w:rPr>
          <w:color w:val="000000"/>
          <w:sz w:val="28"/>
        </w:rPr>
        <w:t>4.6.2. Граждане и организации (должностные лица организаций), осуществляющие строительные работы, обеспечивают:</w:t>
      </w:r>
    </w:p>
    <w:p w:rsidR="006B2ABE" w:rsidRPr="006B2ABE" w:rsidRDefault="006B2ABE" w:rsidP="006B2ABE">
      <w:pPr>
        <w:spacing w:before="57" w:after="57"/>
        <w:ind w:firstLine="540"/>
        <w:contextualSpacing/>
        <w:jc w:val="both"/>
        <w:rPr>
          <w:rFonts w:ascii="Calibri" w:hAnsi="Calibri"/>
          <w:color w:val="000000"/>
          <w:sz w:val="22"/>
        </w:rPr>
      </w:pPr>
    </w:p>
    <w:p w:rsidR="006B2ABE" w:rsidRPr="006B2ABE" w:rsidRDefault="006B2ABE" w:rsidP="006B2ABE">
      <w:pPr>
        <w:spacing w:after="140" w:line="276" w:lineRule="auto"/>
        <w:ind w:firstLine="540"/>
        <w:jc w:val="both"/>
        <w:rPr>
          <w:color w:val="000000"/>
          <w:sz w:val="28"/>
        </w:rPr>
      </w:pPr>
      <w:r w:rsidRPr="006B2ABE">
        <w:rPr>
          <w:color w:val="000000"/>
          <w:sz w:val="28"/>
        </w:rPr>
        <w:t>1) содержание в чистоте и состоянии, отвечающем санитарным требованиям, строительной площадки (зоны производства работ), в том числе проведение ее ежедневной уборки, накопление и вывоз строительных и других отходов, строительного мусора, окос газонов;</w:t>
      </w:r>
    </w:p>
    <w:p w:rsidR="006B2ABE" w:rsidRPr="006B2ABE" w:rsidRDefault="006B2ABE" w:rsidP="006B2ABE">
      <w:pPr>
        <w:spacing w:after="140" w:line="276" w:lineRule="auto"/>
        <w:ind w:firstLine="540"/>
        <w:jc w:val="both"/>
        <w:rPr>
          <w:color w:val="000000"/>
          <w:sz w:val="28"/>
        </w:rPr>
      </w:pPr>
      <w:r w:rsidRPr="006B2ABE">
        <w:rPr>
          <w:color w:val="000000"/>
          <w:sz w:val="28"/>
        </w:rPr>
        <w:t>2) установку ограждения по периметру строительной площадки (зоны производства работ). В местах движения пешеходов ограждение должно иметь козырек и проход для пешеходов, отгороженный от проезжей части дороги. Конструкция ограждения должна обеспечивать безопасность движения транспорта и пешеходов на прилегающих к строительной площадке (зоне производства работ) улицах, дорогах, включая тротуары. Ограждение рекомендуется выполнять из металлического профилированного листа;</w:t>
      </w:r>
    </w:p>
    <w:p w:rsidR="006B2ABE" w:rsidRPr="006B2ABE" w:rsidRDefault="006B2ABE" w:rsidP="006B2ABE">
      <w:pPr>
        <w:spacing w:after="140" w:line="276" w:lineRule="auto"/>
        <w:ind w:firstLine="540"/>
        <w:jc w:val="both"/>
        <w:rPr>
          <w:color w:val="000000"/>
          <w:sz w:val="28"/>
        </w:rPr>
      </w:pPr>
      <w:r w:rsidRPr="006B2ABE">
        <w:rPr>
          <w:color w:val="000000"/>
          <w:sz w:val="28"/>
        </w:rPr>
        <w:t>3) содержание ограждения строительной площадки (зоны производства работ) в чистоте и надлежащем (исправном) состоянии, включая отсутствие загрязнения внешних поверхностей, механических повреждений, травмоопасных элементов;</w:t>
      </w:r>
    </w:p>
    <w:p w:rsidR="006B2ABE" w:rsidRPr="006B2ABE" w:rsidRDefault="006B2ABE" w:rsidP="006B2ABE">
      <w:pPr>
        <w:spacing w:after="140" w:line="276" w:lineRule="auto"/>
        <w:ind w:firstLine="540"/>
        <w:jc w:val="both"/>
        <w:rPr>
          <w:strike/>
          <w:color w:val="000000"/>
          <w:sz w:val="28"/>
        </w:rPr>
      </w:pPr>
      <w:r w:rsidRPr="006B2ABE">
        <w:rPr>
          <w:color w:val="000000"/>
          <w:sz w:val="28"/>
        </w:rPr>
        <w:t xml:space="preserve">4) оборудование выездов со строительной площадки (зоны производства работ), на которой проводятся работы, создающие угрозу загрязнения улиц и дорог, включая тротуары, устройством для мойки колес и кузовов транспортных средств, строительной техники и механизмов, а также осуществление иных мероприятий, направленных на недопущение загрязнения территории муниципального образования. </w:t>
      </w:r>
    </w:p>
    <w:p w:rsidR="006B2ABE" w:rsidRPr="006B2ABE" w:rsidRDefault="006B2ABE" w:rsidP="006B2ABE">
      <w:pPr>
        <w:spacing w:after="140" w:line="276" w:lineRule="auto"/>
        <w:ind w:firstLine="540"/>
        <w:jc w:val="both"/>
        <w:rPr>
          <w:color w:val="000000"/>
          <w:sz w:val="28"/>
        </w:rPr>
      </w:pPr>
      <w:r w:rsidRPr="006B2ABE">
        <w:rPr>
          <w:color w:val="000000"/>
          <w:sz w:val="28"/>
        </w:rPr>
        <w:t>5) соблюдение чистоты на подъездах к строительной площадке (зоне производства работ) и выездах с нее, а также на территории, непосредственно прилегающей к строительной площадке (зоне производства работ). В случае загрязнения подъездов, выездов со строительной площадки (зоны производства работ), прилегающей территории - проведение их незамедлительной уборки; принятие необходимых мер к сохранности твердого покрытия проезжей части дорог, тротуаров, прилегающих к строительной площадке (зоне производства работ);</w:t>
      </w:r>
    </w:p>
    <w:p w:rsidR="006B2ABE" w:rsidRPr="006B2ABE" w:rsidRDefault="006B2ABE" w:rsidP="006B2ABE">
      <w:pPr>
        <w:spacing w:before="57" w:after="57"/>
        <w:ind w:firstLine="540"/>
        <w:contextualSpacing/>
        <w:jc w:val="both"/>
        <w:rPr>
          <w:rFonts w:ascii="Calibri" w:hAnsi="Calibri"/>
          <w:color w:val="000000"/>
          <w:sz w:val="22"/>
        </w:rPr>
      </w:pPr>
      <w:r w:rsidRPr="006B2ABE">
        <w:rPr>
          <w:color w:val="000000"/>
          <w:sz w:val="28"/>
        </w:rPr>
        <w:t xml:space="preserve">6) принятие необходимых мер к сохранности зеленых насаждений в соответствии с требованиями, установленными законодательством Российской Федерации, Новгородской области и настоящими Правилами; </w:t>
      </w:r>
    </w:p>
    <w:p w:rsidR="006B2ABE" w:rsidRPr="006B2ABE" w:rsidRDefault="006B2ABE" w:rsidP="006B2ABE">
      <w:pPr>
        <w:spacing w:after="140" w:line="276" w:lineRule="auto"/>
        <w:ind w:firstLine="540"/>
        <w:jc w:val="both"/>
        <w:rPr>
          <w:color w:val="000000"/>
          <w:sz w:val="28"/>
        </w:rPr>
      </w:pPr>
    </w:p>
    <w:p w:rsidR="006B2ABE" w:rsidRPr="006B2ABE" w:rsidRDefault="006B2ABE" w:rsidP="006B2ABE">
      <w:pPr>
        <w:spacing w:after="140" w:line="276" w:lineRule="auto"/>
        <w:ind w:firstLine="540"/>
        <w:jc w:val="both"/>
        <w:rPr>
          <w:color w:val="000000"/>
          <w:sz w:val="28"/>
        </w:rPr>
      </w:pPr>
      <w:r w:rsidRPr="006B2ABE">
        <w:rPr>
          <w:color w:val="000000"/>
          <w:sz w:val="28"/>
        </w:rPr>
        <w:t>7) восстановление нарушенных элементов благоустройства по окончании работ.</w:t>
      </w:r>
    </w:p>
    <w:p w:rsidR="006B2ABE" w:rsidRPr="006B2ABE" w:rsidRDefault="006B2ABE" w:rsidP="006B2ABE">
      <w:pPr>
        <w:spacing w:after="140" w:line="276" w:lineRule="auto"/>
        <w:ind w:firstLine="540"/>
        <w:jc w:val="both"/>
        <w:rPr>
          <w:color w:val="000000"/>
          <w:sz w:val="28"/>
        </w:rPr>
      </w:pPr>
      <w:r w:rsidRPr="006B2ABE">
        <w:rPr>
          <w:color w:val="000000"/>
          <w:sz w:val="28"/>
        </w:rPr>
        <w:t>8)</w:t>
      </w:r>
      <w:r w:rsidRPr="006B2ABE">
        <w:rPr>
          <w:rFonts w:ascii="Calibri" w:hAnsi="Calibri"/>
          <w:color w:val="000000"/>
          <w:sz w:val="22"/>
        </w:rPr>
        <w:t xml:space="preserve"> </w:t>
      </w:r>
      <w:r w:rsidRPr="006B2ABE">
        <w:rPr>
          <w:color w:val="000000"/>
          <w:sz w:val="28"/>
        </w:rPr>
        <w:t>установку информационного щита размером 2 x 4 м; 3 x 6 м с изображением строящегося объекта, указанием его наименования, названия застройщика (заказчика), исполнителя работ (подрядчика, генерального подрядчика), фамилии, должности и номеров телефонов ответственного производителя работ, сроков начала и окончания работ схемы объекта.</w:t>
      </w:r>
    </w:p>
    <w:p w:rsidR="006B2ABE" w:rsidRPr="006B2ABE" w:rsidRDefault="006B2ABE" w:rsidP="006B2ABE">
      <w:pPr>
        <w:spacing w:after="140" w:line="276" w:lineRule="auto"/>
        <w:ind w:firstLine="540"/>
        <w:jc w:val="both"/>
        <w:rPr>
          <w:color w:val="000000"/>
          <w:sz w:val="28"/>
        </w:rPr>
      </w:pPr>
      <w:r w:rsidRPr="006B2ABE">
        <w:rPr>
          <w:color w:val="000000"/>
          <w:sz w:val="28"/>
        </w:rPr>
        <w:t>4.6.3. Запрещается:</w:t>
      </w:r>
    </w:p>
    <w:p w:rsidR="006B2ABE" w:rsidRPr="006B2ABE" w:rsidRDefault="006B2ABE" w:rsidP="006B2ABE">
      <w:pPr>
        <w:spacing w:after="140" w:line="276" w:lineRule="auto"/>
        <w:ind w:firstLine="540"/>
        <w:jc w:val="both"/>
        <w:rPr>
          <w:color w:val="000000"/>
          <w:sz w:val="28"/>
        </w:rPr>
      </w:pPr>
      <w:r w:rsidRPr="006B2ABE">
        <w:rPr>
          <w:color w:val="000000"/>
          <w:sz w:val="28"/>
        </w:rPr>
        <w:t>1) приготовление растворов для производства строительных работ без применения специальных емкостей;</w:t>
      </w:r>
    </w:p>
    <w:p w:rsidR="006B2ABE" w:rsidRPr="006B2ABE" w:rsidRDefault="006B2ABE" w:rsidP="006B2ABE">
      <w:pPr>
        <w:spacing w:after="140" w:line="276" w:lineRule="auto"/>
        <w:ind w:firstLine="540"/>
        <w:jc w:val="both"/>
        <w:rPr>
          <w:color w:val="000000"/>
          <w:sz w:val="28"/>
        </w:rPr>
      </w:pPr>
      <w:r w:rsidRPr="006B2ABE">
        <w:rPr>
          <w:color w:val="000000"/>
          <w:sz w:val="28"/>
        </w:rPr>
        <w:t>2) использование битумоварных установок без специального оборудования для сжигания топлива;</w:t>
      </w:r>
    </w:p>
    <w:p w:rsidR="006B2ABE" w:rsidRPr="006B2ABE" w:rsidRDefault="006B2ABE" w:rsidP="006B2ABE">
      <w:pPr>
        <w:spacing w:after="140" w:line="276" w:lineRule="auto"/>
        <w:ind w:firstLine="540"/>
        <w:jc w:val="both"/>
        <w:rPr>
          <w:color w:val="000000"/>
          <w:sz w:val="28"/>
        </w:rPr>
      </w:pPr>
      <w:r w:rsidRPr="006B2ABE">
        <w:rPr>
          <w:color w:val="000000"/>
          <w:sz w:val="28"/>
        </w:rPr>
        <w:t>3) установка ограждений строительных площадок (зон производства работ) с выносом забора за красную линию улицы, использование под эти цели дорог, в том числе тротуаров, газонов, без соответствующего разрешения, выданного Администрацией муниципального образования. Порядок выдачи разрешения определяется Администрацией муниципального образования;</w:t>
      </w:r>
    </w:p>
    <w:p w:rsidR="006B2ABE" w:rsidRPr="006B2ABE" w:rsidRDefault="006B2ABE" w:rsidP="006B2ABE">
      <w:pPr>
        <w:spacing w:after="140" w:line="276" w:lineRule="auto"/>
        <w:ind w:firstLine="540"/>
        <w:jc w:val="both"/>
        <w:rPr>
          <w:color w:val="000000"/>
          <w:sz w:val="28"/>
        </w:rPr>
      </w:pPr>
      <w:r w:rsidRPr="006B2ABE">
        <w:rPr>
          <w:color w:val="000000"/>
          <w:sz w:val="28"/>
        </w:rPr>
        <w:t>4) оборудование выездов со строительных площадок (зон производства работ) на расстоянии ближе 50 метров от остановочных пунктов или площадок отстоя городского пассажирского транспорта;</w:t>
      </w:r>
    </w:p>
    <w:p w:rsidR="006B2ABE" w:rsidRPr="006B2ABE" w:rsidRDefault="006B2ABE" w:rsidP="006B2ABE">
      <w:pPr>
        <w:spacing w:after="140" w:line="276" w:lineRule="auto"/>
        <w:ind w:firstLine="540"/>
        <w:jc w:val="both"/>
        <w:rPr>
          <w:color w:val="000000"/>
          <w:sz w:val="28"/>
        </w:rPr>
      </w:pPr>
      <w:r w:rsidRPr="006B2ABE">
        <w:rPr>
          <w:color w:val="000000"/>
          <w:sz w:val="28"/>
        </w:rPr>
        <w:t>5) установка, стоянка и хранение механических транспортных средств, передвижных вагонов - бытовок, личного автотранспорта работников и прочих механизмов и оборудования вне пределов строительной площадки (зоны производства работ);</w:t>
      </w:r>
    </w:p>
    <w:p w:rsidR="006B2ABE" w:rsidRPr="006B2ABE" w:rsidRDefault="006B2ABE" w:rsidP="006B2ABE">
      <w:pPr>
        <w:spacing w:after="140" w:line="276" w:lineRule="auto"/>
        <w:ind w:firstLine="540"/>
        <w:jc w:val="both"/>
        <w:rPr>
          <w:color w:val="000000"/>
          <w:sz w:val="28"/>
        </w:rPr>
      </w:pPr>
      <w:r w:rsidRPr="006B2ABE">
        <w:rPr>
          <w:color w:val="000000"/>
          <w:sz w:val="28"/>
        </w:rPr>
        <w:t>6) слив на грунт и твердое покрытие улиц и дорог, включая тротуары, другие пешеходные территории, а также на газоны и другие озелененные территории, в водоотводные канавы растворов, бетона, жидких строительных и прочих отходов;</w:t>
      </w:r>
    </w:p>
    <w:p w:rsidR="006B2ABE" w:rsidRPr="006B2ABE" w:rsidRDefault="00306275" w:rsidP="006B2ABE">
      <w:pPr>
        <w:spacing w:after="140" w:line="276" w:lineRule="auto"/>
        <w:ind w:firstLine="540"/>
        <w:jc w:val="both"/>
        <w:rPr>
          <w:color w:val="000000"/>
          <w:sz w:val="28"/>
        </w:rPr>
      </w:pPr>
      <w:r>
        <w:rPr>
          <w:color w:val="000000"/>
          <w:sz w:val="28"/>
        </w:rPr>
        <w:t>7</w:t>
      </w:r>
      <w:r w:rsidR="006B2ABE" w:rsidRPr="006B2ABE">
        <w:rPr>
          <w:color w:val="000000"/>
          <w:sz w:val="28"/>
        </w:rPr>
        <w:t>) вывоз грунта и грязи колесами автотранспорта на территорию муниципального образования</w:t>
      </w:r>
    </w:p>
    <w:p w:rsidR="006B2ABE" w:rsidRPr="006B2ABE" w:rsidRDefault="006B2ABE" w:rsidP="006B2ABE">
      <w:pPr>
        <w:spacing w:before="57" w:after="57"/>
        <w:ind w:firstLine="540"/>
        <w:contextualSpacing/>
        <w:jc w:val="both"/>
        <w:rPr>
          <w:rFonts w:ascii="Calibri" w:hAnsi="Calibri"/>
          <w:color w:val="000000"/>
          <w:sz w:val="22"/>
        </w:rPr>
      </w:pPr>
      <w:r w:rsidRPr="006B2ABE">
        <w:rPr>
          <w:color w:val="000000"/>
          <w:sz w:val="28"/>
        </w:rPr>
        <w:t>4.6.4. Содержание объектов незавершенного строительства, реконструируемых объектов капитального строительства и территорий таких объектов (земельных участков, на которых расположены указанные объекты) обеспечивается собственниками или лицами, которым такие объекты (земельные участки) принадлежат на ином законном основании.</w:t>
      </w:r>
    </w:p>
    <w:p w:rsidR="006B2ABE" w:rsidRPr="006B2ABE" w:rsidRDefault="006B2ABE" w:rsidP="006B2ABE">
      <w:pPr>
        <w:spacing w:line="276" w:lineRule="auto"/>
        <w:ind w:firstLine="539"/>
        <w:jc w:val="both"/>
        <w:rPr>
          <w:color w:val="000000"/>
          <w:sz w:val="28"/>
        </w:rPr>
      </w:pPr>
      <w:r w:rsidRPr="006B2ABE">
        <w:rPr>
          <w:color w:val="000000"/>
          <w:sz w:val="28"/>
        </w:rPr>
        <w:t>Территории реконструируемых объектов капитального строительства и объектов незавершенного строительства, на которых не ведутся работы, должны быть огорожены и закрыты сетками с нанесенным изображением, имитирующим фасад. Не допускается наличие разрывов полотна сетки. Ограждение рекомендуется выполнять из металлического профилированного листа. Конструкция ограждения должна обеспечивать безопасность движения транспорта и пешеходов на прилегающих к территориям реконструируемых объектов капитального строительства и объектов незавершенного строительства улицах, дорогах, включая тротуары.</w:t>
      </w:r>
    </w:p>
    <w:p w:rsidR="006B2ABE" w:rsidRPr="006B2ABE" w:rsidRDefault="006B2ABE" w:rsidP="006B2ABE">
      <w:pPr>
        <w:spacing w:line="276" w:lineRule="auto"/>
        <w:ind w:firstLine="539"/>
        <w:jc w:val="both"/>
        <w:rPr>
          <w:color w:val="000000"/>
          <w:sz w:val="28"/>
        </w:rPr>
      </w:pPr>
      <w:r w:rsidRPr="006B2ABE">
        <w:rPr>
          <w:color w:val="000000"/>
          <w:sz w:val="28"/>
        </w:rPr>
        <w:t>Ограждение территорий реконструируемых объектов капитального строительства и объектов незавершенного строительства должно содержаться в чистоте и надлежащем (исправном) состоянии, включая отсутствие загрязнения внешних поверхностей, механических повреждений, травмоопасных элементов.</w:t>
      </w:r>
    </w:p>
    <w:p w:rsidR="006B2ABE" w:rsidRPr="006B2ABE" w:rsidRDefault="006B2ABE" w:rsidP="006B2ABE">
      <w:pPr>
        <w:spacing w:line="276" w:lineRule="auto"/>
        <w:ind w:firstLine="539"/>
        <w:jc w:val="both"/>
        <w:rPr>
          <w:color w:val="000000"/>
          <w:sz w:val="28"/>
        </w:rPr>
      </w:pPr>
      <w:r w:rsidRPr="006B2ABE">
        <w:rPr>
          <w:color w:val="000000"/>
          <w:sz w:val="28"/>
        </w:rPr>
        <w:t>Территории реконструируемых объектов капитального строительства и объектов незавершенного строительства, на которых не ведутся работы, должны содержаться в чистоте и состоянии, отвечающем санитарным требованиям, включая проведение уборки, сбор и вывоз отходов, удаление дикорастущей поросли деревьев и кустарников, снос сухих и аварийных деревьев, окос газонов с учетом их типов.</w:t>
      </w:r>
    </w:p>
    <w:p w:rsidR="006B2ABE" w:rsidRPr="006B2ABE" w:rsidRDefault="006B2ABE" w:rsidP="006B2ABE">
      <w:pPr>
        <w:keepNext/>
        <w:keepLines/>
        <w:spacing w:before="240" w:line="256" w:lineRule="auto"/>
        <w:ind w:firstLine="540"/>
        <w:outlineLvl w:val="0"/>
        <w:rPr>
          <w:rFonts w:ascii="Calibri Light" w:hAnsi="Calibri Light"/>
          <w:color w:val="2F5496"/>
          <w:sz w:val="32"/>
        </w:rPr>
      </w:pPr>
      <w:bookmarkStart w:id="28" w:name="__RefHeading___26"/>
      <w:bookmarkEnd w:id="28"/>
      <w:r w:rsidRPr="006B2ABE">
        <w:rPr>
          <w:rFonts w:ascii="Calibri Light" w:hAnsi="Calibri Light"/>
          <w:color w:val="2F5496"/>
          <w:sz w:val="32"/>
        </w:rPr>
        <w:t xml:space="preserve">4.7. Площадки для выгула животных </w:t>
      </w:r>
    </w:p>
    <w:p w:rsidR="006B2ABE" w:rsidRPr="006B2ABE" w:rsidRDefault="006B2ABE" w:rsidP="006B2ABE">
      <w:pPr>
        <w:spacing w:line="256" w:lineRule="auto"/>
        <w:ind w:firstLine="540"/>
        <w:jc w:val="both"/>
        <w:rPr>
          <w:color w:val="000000"/>
          <w:sz w:val="28"/>
        </w:rPr>
      </w:pPr>
      <w:r w:rsidRPr="006B2ABE">
        <w:rPr>
          <w:color w:val="000000"/>
          <w:sz w:val="28"/>
        </w:rPr>
        <w:t>4.7.1. Места размещения площадок для выгула животных определяются   нормативным правовым актом муниципального образования.</w:t>
      </w:r>
    </w:p>
    <w:p w:rsidR="006B2ABE" w:rsidRPr="006B2ABE" w:rsidRDefault="006B2ABE" w:rsidP="006B2ABE">
      <w:pPr>
        <w:spacing w:line="256" w:lineRule="auto"/>
        <w:ind w:firstLine="540"/>
        <w:jc w:val="both"/>
        <w:rPr>
          <w:color w:val="000000"/>
          <w:sz w:val="28"/>
        </w:rPr>
      </w:pPr>
      <w:r w:rsidRPr="006B2ABE">
        <w:rPr>
          <w:color w:val="000000"/>
          <w:sz w:val="28"/>
        </w:rPr>
        <w:t>4.7.2. При проектировании, оборудовании и содержании территорий для прогулок, занятий и игр с собаками надлежит руководствоваться ГОСТ Р 72372-2025 «Благоустройство территорий общего пользования для владельцев собак. Общие требования к типологии, проектированию, оборудованию и содержанию территорий для прогулок, занятий и игр с собаками».</w:t>
      </w:r>
    </w:p>
    <w:p w:rsidR="006B2ABE" w:rsidRPr="006B2ABE" w:rsidRDefault="006B2ABE" w:rsidP="006B2ABE">
      <w:pPr>
        <w:spacing w:line="256" w:lineRule="auto"/>
        <w:ind w:firstLine="540"/>
        <w:jc w:val="both"/>
        <w:rPr>
          <w:color w:val="000000"/>
          <w:sz w:val="28"/>
        </w:rPr>
      </w:pPr>
    </w:p>
    <w:p w:rsidR="006B2ABE" w:rsidRPr="006B2ABE" w:rsidRDefault="006B2ABE" w:rsidP="006B2ABE">
      <w:pPr>
        <w:spacing w:line="256" w:lineRule="auto"/>
        <w:ind w:firstLine="540"/>
        <w:jc w:val="both"/>
        <w:rPr>
          <w:color w:val="000000"/>
          <w:sz w:val="28"/>
        </w:rPr>
      </w:pPr>
      <w:r w:rsidRPr="006B2ABE">
        <w:rPr>
          <w:color w:val="000000"/>
          <w:sz w:val="28"/>
        </w:rPr>
        <w:t>4.7.3. Уборку и содержание площадки для выгула животных осуществляет собственник (владелец) земельного участка или объекта благоустройства, на котором она расположена.</w:t>
      </w:r>
    </w:p>
    <w:p w:rsidR="006B2ABE" w:rsidRPr="006B2ABE" w:rsidRDefault="006B2ABE" w:rsidP="006B2ABE">
      <w:pPr>
        <w:spacing w:before="160" w:after="160"/>
        <w:ind w:firstLine="540"/>
        <w:jc w:val="both"/>
        <w:rPr>
          <w:color w:val="000000"/>
          <w:sz w:val="28"/>
        </w:rPr>
      </w:pPr>
      <w:r w:rsidRPr="006B2ABE">
        <w:rPr>
          <w:color w:val="000000"/>
          <w:sz w:val="28"/>
        </w:rPr>
        <w:t>4.7.4. Для покрытия поверхности части площадки для выгула животных используется газонное, песчаное, песчано - земляное выравненное покрытие, обеспечивающее хороший дренаж, не травмирующее конечности животных.</w:t>
      </w:r>
    </w:p>
    <w:p w:rsidR="006B2ABE" w:rsidRPr="006B2ABE" w:rsidRDefault="006B2ABE" w:rsidP="006B2ABE">
      <w:pPr>
        <w:spacing w:before="160" w:after="160"/>
        <w:ind w:firstLine="540"/>
        <w:jc w:val="both"/>
        <w:rPr>
          <w:color w:val="000000"/>
          <w:sz w:val="28"/>
        </w:rPr>
      </w:pPr>
      <w:r w:rsidRPr="006B2ABE">
        <w:rPr>
          <w:color w:val="000000"/>
          <w:sz w:val="28"/>
        </w:rPr>
        <w:t>4.7.5. Ограждение площадки должно обеспечивать безопасность окружающих. Расстояние между элементами и секциями ограждения, его нижним краем и поверхностью покрытия площадки не должно позволять животному покинуть площадку.</w:t>
      </w:r>
    </w:p>
    <w:p w:rsidR="006B2ABE" w:rsidRPr="006B2ABE" w:rsidRDefault="006B2ABE" w:rsidP="006B2ABE">
      <w:pPr>
        <w:spacing w:before="160" w:after="160"/>
        <w:ind w:firstLine="540"/>
        <w:jc w:val="both"/>
        <w:rPr>
          <w:color w:val="000000"/>
          <w:sz w:val="28"/>
        </w:rPr>
      </w:pPr>
      <w:r w:rsidRPr="006B2ABE">
        <w:rPr>
          <w:color w:val="000000"/>
          <w:sz w:val="28"/>
        </w:rPr>
        <w:t>4.7.6. На территориях площадок необходимо устанавливать специальные контейнеры для сбора экскрементов животных. Очистка контейнеров для сбора экскрементов животных осуществляется ежедневно.</w:t>
      </w:r>
    </w:p>
    <w:p w:rsidR="006B2ABE" w:rsidRPr="006B2ABE" w:rsidRDefault="006B2ABE" w:rsidP="006B2ABE">
      <w:pPr>
        <w:keepNext/>
        <w:keepLines/>
        <w:spacing w:before="240" w:line="256" w:lineRule="auto"/>
        <w:ind w:firstLine="540"/>
        <w:jc w:val="both"/>
        <w:outlineLvl w:val="0"/>
        <w:rPr>
          <w:color w:val="000000"/>
          <w:sz w:val="28"/>
        </w:rPr>
      </w:pPr>
      <w:bookmarkStart w:id="29" w:name="__RefHeading___27"/>
      <w:bookmarkEnd w:id="29"/>
      <w:r w:rsidRPr="006B2ABE">
        <w:rPr>
          <w:rFonts w:ascii="Calibri Light" w:hAnsi="Calibri Light"/>
          <w:color w:val="2F5496"/>
          <w:sz w:val="32"/>
        </w:rPr>
        <w:t xml:space="preserve">4.8. Места(площадки) накопления твердых коммунальных отходов </w:t>
      </w:r>
    </w:p>
    <w:p w:rsidR="006B2ABE" w:rsidRPr="006B2ABE" w:rsidRDefault="006B2ABE" w:rsidP="006B2ABE">
      <w:pPr>
        <w:spacing w:before="200" w:after="160"/>
        <w:ind w:firstLine="540"/>
        <w:jc w:val="both"/>
        <w:rPr>
          <w:rFonts w:ascii="Arial" w:hAnsi="Arial"/>
          <w:color w:val="000000"/>
        </w:rPr>
      </w:pPr>
      <w:bookmarkStart w:id="30" w:name="P537"/>
      <w:bookmarkEnd w:id="30"/>
      <w:r w:rsidRPr="006B2ABE">
        <w:rPr>
          <w:color w:val="000000"/>
          <w:sz w:val="28"/>
        </w:rPr>
        <w:t>4.8.1. Места (площадки) накопления твердых коммунальных отходов, специальных площадок для складирования крупногабаритных отходов создаются и содержатся:</w:t>
      </w:r>
    </w:p>
    <w:p w:rsidR="006B2ABE" w:rsidRPr="006B2ABE" w:rsidRDefault="006B2ABE" w:rsidP="006B2ABE">
      <w:pPr>
        <w:spacing w:before="200" w:after="160"/>
        <w:ind w:firstLine="540"/>
        <w:jc w:val="both"/>
        <w:rPr>
          <w:rFonts w:ascii="Arial" w:hAnsi="Arial"/>
          <w:strike/>
          <w:color w:val="000000"/>
        </w:rPr>
      </w:pPr>
      <w:r w:rsidRPr="006B2ABE">
        <w:rPr>
          <w:color w:val="000000"/>
          <w:sz w:val="28"/>
        </w:rPr>
        <w:t>1) органами местного самоуправления, за исключением установленных законодательством Российской Федерации случаев, когда такая обязанность лежит на других лицах;</w:t>
      </w:r>
    </w:p>
    <w:p w:rsidR="006B2ABE" w:rsidRPr="006B2ABE" w:rsidRDefault="006B2ABE" w:rsidP="006B2ABE">
      <w:pPr>
        <w:spacing w:before="200" w:after="160"/>
        <w:ind w:firstLine="540"/>
        <w:rPr>
          <w:color w:val="000000"/>
          <w:sz w:val="28"/>
        </w:rPr>
      </w:pPr>
      <w:r w:rsidRPr="006B2ABE">
        <w:rPr>
          <w:color w:val="000000"/>
          <w:sz w:val="28"/>
        </w:rPr>
        <w:t xml:space="preserve">2) собственником и (или) пользователем помещения в многоквартирном доме; </w:t>
      </w:r>
    </w:p>
    <w:p w:rsidR="006B2ABE" w:rsidRPr="006B2ABE" w:rsidRDefault="006B2ABE" w:rsidP="006B2ABE">
      <w:pPr>
        <w:spacing w:before="200" w:after="160"/>
        <w:ind w:firstLine="540"/>
        <w:rPr>
          <w:color w:val="000000"/>
          <w:sz w:val="28"/>
        </w:rPr>
      </w:pPr>
      <w:r w:rsidRPr="006B2ABE">
        <w:rPr>
          <w:color w:val="000000"/>
          <w:sz w:val="28"/>
        </w:rPr>
        <w:t>3) собственником жилого дома;</w:t>
      </w:r>
    </w:p>
    <w:p w:rsidR="006B2ABE" w:rsidRPr="006B2ABE" w:rsidRDefault="006B2ABE" w:rsidP="006B2ABE">
      <w:pPr>
        <w:spacing w:before="200" w:after="160"/>
        <w:ind w:firstLine="540"/>
        <w:jc w:val="both"/>
        <w:rPr>
          <w:color w:val="000000"/>
          <w:sz w:val="28"/>
        </w:rPr>
      </w:pPr>
      <w:r w:rsidRPr="006B2ABE">
        <w:rPr>
          <w:color w:val="000000"/>
          <w:sz w:val="28"/>
        </w:rPr>
        <w:t>4) организацией, осуществляющей управление многоквартирным домом в соответствии с жилищным законодательством;</w:t>
      </w:r>
    </w:p>
    <w:p w:rsidR="006B2ABE" w:rsidRPr="006B2ABE" w:rsidRDefault="006B2ABE" w:rsidP="006B2ABE">
      <w:pPr>
        <w:spacing w:before="200" w:after="160"/>
        <w:ind w:firstLine="540"/>
        <w:jc w:val="both"/>
        <w:rPr>
          <w:color w:val="000000"/>
          <w:sz w:val="28"/>
        </w:rPr>
      </w:pPr>
      <w:r w:rsidRPr="006B2ABE">
        <w:rPr>
          <w:color w:val="000000"/>
          <w:sz w:val="28"/>
        </w:rPr>
        <w:t>5) товариществом собственников жилья, жилищным кооперативом, жилищно - строительным кооперативом, иными специализированным потребительским кооперативом,</w:t>
      </w:r>
    </w:p>
    <w:p w:rsidR="006B2ABE" w:rsidRPr="006B2ABE" w:rsidRDefault="006B2ABE" w:rsidP="006B2ABE">
      <w:pPr>
        <w:spacing w:before="200" w:after="160"/>
        <w:ind w:firstLine="540"/>
        <w:jc w:val="both"/>
        <w:rPr>
          <w:strike/>
          <w:color w:val="000000"/>
          <w:sz w:val="28"/>
        </w:rPr>
      </w:pPr>
      <w:r w:rsidRPr="006B2ABE">
        <w:rPr>
          <w:color w:val="000000"/>
          <w:sz w:val="28"/>
        </w:rPr>
        <w:t>6) застройщиком;</w:t>
      </w:r>
    </w:p>
    <w:p w:rsidR="006B2ABE" w:rsidRPr="006B2ABE" w:rsidRDefault="006B2ABE" w:rsidP="006B2ABE">
      <w:pPr>
        <w:spacing w:before="200" w:after="160"/>
        <w:ind w:firstLine="540"/>
        <w:jc w:val="both"/>
        <w:rPr>
          <w:color w:val="000000"/>
          <w:sz w:val="28"/>
        </w:rPr>
      </w:pPr>
      <w:r w:rsidRPr="006B2ABE">
        <w:rPr>
          <w:color w:val="000000"/>
          <w:sz w:val="28"/>
        </w:rPr>
        <w:t xml:space="preserve">7) иными юридическими и физическими лицами, индивидуальными предпринимателями, в соответствии с законодательством Российской Федерации, нормативными правовыми актами муниципальных образований. </w:t>
      </w:r>
    </w:p>
    <w:p w:rsidR="006B2ABE" w:rsidRPr="006B2ABE" w:rsidRDefault="006B2ABE" w:rsidP="006B2ABE">
      <w:pPr>
        <w:spacing w:before="200" w:after="160"/>
        <w:ind w:firstLine="540"/>
        <w:jc w:val="both"/>
        <w:rPr>
          <w:color w:val="000000"/>
          <w:sz w:val="28"/>
        </w:rPr>
      </w:pPr>
      <w:r w:rsidRPr="006B2ABE">
        <w:rPr>
          <w:color w:val="000000"/>
          <w:sz w:val="28"/>
        </w:rPr>
        <w:t>4.8.2. Кроме собственников 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содержание мест (площадок) накопления твердых коммунальных отходов осуществляют лица, заключившие договор пользования (аренды) места (площадки) накопления твердых коммунальных отходов, специализированной площадкой для складирования крупногабаритных отходов с собственником (владельцем) оборудованного действующего места (площадки) накопления твердых коммунальных крупногабаритных отходов, специализированной площадкой для складирования крупногабаритных отходов в соответствии с законодательством Российской Федерации и муниципальными правовыми актами.</w:t>
      </w:r>
    </w:p>
    <w:p w:rsidR="006B2ABE" w:rsidRPr="006B2ABE" w:rsidRDefault="006B2ABE" w:rsidP="006B2ABE">
      <w:pPr>
        <w:spacing w:before="200" w:after="160"/>
        <w:ind w:firstLine="540"/>
        <w:jc w:val="both"/>
        <w:rPr>
          <w:rFonts w:ascii="Arial" w:hAnsi="Arial"/>
          <w:color w:val="000000"/>
        </w:rPr>
      </w:pPr>
      <w:r w:rsidRPr="006B2ABE">
        <w:rPr>
          <w:color w:val="000000"/>
          <w:sz w:val="28"/>
        </w:rPr>
        <w:t>Пользование местом (площадкой) накопления твердых коммунальных отходов осуществляют собственники и иные законные владельцы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w:t>
      </w:r>
      <w:r w:rsidRPr="006B2ABE">
        <w:rPr>
          <w:strike/>
          <w:color w:val="000000"/>
          <w:sz w:val="28"/>
        </w:rPr>
        <w:t>,</w:t>
      </w:r>
      <w:r w:rsidRPr="006B2ABE">
        <w:rPr>
          <w:color w:val="000000"/>
          <w:sz w:val="28"/>
        </w:rPr>
        <w:t xml:space="preserve"> а также иные потребители, заключившие договор пользования (аренды) места (площадки) накопления твердых коммунальных отходов, специализированной площадкой для складирования крупногабаритных отходов с уполномоченным правообладателем оборудованного действующего места (площадки) накопления твердых коммунальных отходов, специализированной площадкой для складирования крупногабаритных отходов в соответствии с действующим законодательством.</w:t>
      </w:r>
    </w:p>
    <w:p w:rsidR="006B2ABE" w:rsidRPr="006B2ABE" w:rsidRDefault="006B2ABE" w:rsidP="006B2ABE">
      <w:pPr>
        <w:spacing w:before="200" w:after="160"/>
        <w:ind w:firstLine="540"/>
        <w:jc w:val="both"/>
        <w:rPr>
          <w:rFonts w:ascii="Arial" w:hAnsi="Arial"/>
          <w:color w:val="000000"/>
        </w:rPr>
      </w:pPr>
      <w:bookmarkStart w:id="31" w:name="P546"/>
      <w:bookmarkEnd w:id="31"/>
      <w:r w:rsidRPr="006B2ABE">
        <w:rPr>
          <w:color w:val="000000"/>
          <w:sz w:val="28"/>
        </w:rPr>
        <w:t>4.8.3. Требования к местам (площадкам) накопления твердых коммунальных отходов на территории муниципального образования:</w:t>
      </w:r>
    </w:p>
    <w:p w:rsidR="006B2ABE" w:rsidRPr="006B2ABE" w:rsidRDefault="006B2ABE" w:rsidP="006B2ABE">
      <w:pPr>
        <w:spacing w:before="200" w:after="160"/>
        <w:ind w:firstLine="540"/>
        <w:jc w:val="both"/>
        <w:rPr>
          <w:rFonts w:ascii="Arial" w:hAnsi="Arial"/>
          <w:color w:val="000000"/>
        </w:rPr>
      </w:pPr>
      <w:r w:rsidRPr="006B2ABE">
        <w:rPr>
          <w:color w:val="000000"/>
          <w:sz w:val="28"/>
        </w:rPr>
        <w:t>1) места (площадки) накопления твердых коммунальных отходов должны соответствовать требованиям законодательства Российской Федерации, а также настоящим Правилам;</w:t>
      </w:r>
    </w:p>
    <w:p w:rsidR="006B2ABE" w:rsidRPr="006B2ABE" w:rsidRDefault="006B2ABE" w:rsidP="006B2ABE">
      <w:pPr>
        <w:spacing w:before="200" w:after="160"/>
        <w:ind w:firstLine="540"/>
        <w:jc w:val="both"/>
        <w:rPr>
          <w:rFonts w:ascii="Arial" w:hAnsi="Arial"/>
          <w:color w:val="000000"/>
        </w:rPr>
      </w:pPr>
      <w:r w:rsidRPr="006B2ABE">
        <w:rPr>
          <w:color w:val="000000"/>
          <w:sz w:val="28"/>
        </w:rPr>
        <w:t>2) места (площадки) накопления твердых коммунальных отходов определяются в соответствии с территориальной схемой обращения с отходами и указываются в договоре на оказание услуг по обращению с твердыми коммунальными отходами между региональным оператором по обращению с твердыми коммунальными отходами (далее - региональный оператор) и потребителями услуг по обращению с твердыми коммунальными отходами;</w:t>
      </w:r>
    </w:p>
    <w:p w:rsidR="006B2ABE" w:rsidRPr="006B2ABE" w:rsidRDefault="006B2ABE" w:rsidP="006B2ABE">
      <w:pPr>
        <w:spacing w:before="200" w:after="160"/>
        <w:ind w:firstLine="540"/>
        <w:jc w:val="both"/>
        <w:rPr>
          <w:color w:val="000000"/>
          <w:sz w:val="28"/>
        </w:rPr>
      </w:pPr>
      <w:r w:rsidRPr="006B2ABE">
        <w:rPr>
          <w:color w:val="000000"/>
          <w:sz w:val="28"/>
        </w:rPr>
        <w:t>3) обязательный перечень элементов благоустройства территории места (площадки) накопления твердых коммунальных отходов для установки контейнеров и (или) бункеров включает: твердые виды покрытия, элементы сопряжения поверхности места (площадки) накопления твердых коммунальных отходов с прилегающими территориями, ограждение, маркировку с указанием владельца;</w:t>
      </w:r>
    </w:p>
    <w:p w:rsidR="006B2ABE" w:rsidRPr="006B2ABE" w:rsidRDefault="006B2ABE" w:rsidP="006B2ABE">
      <w:pPr>
        <w:spacing w:before="200" w:after="160"/>
        <w:ind w:firstLine="540"/>
        <w:jc w:val="both"/>
        <w:rPr>
          <w:rFonts w:ascii="Arial" w:hAnsi="Arial"/>
          <w:color w:val="000000"/>
        </w:rPr>
      </w:pPr>
      <w:r w:rsidRPr="006B2ABE">
        <w:rPr>
          <w:color w:val="000000"/>
          <w:sz w:val="28"/>
        </w:rPr>
        <w:t>4) уборка контейнерных</w:t>
      </w:r>
      <w:r w:rsidR="00C57EB0">
        <w:rPr>
          <w:color w:val="000000"/>
          <w:sz w:val="28"/>
        </w:rPr>
        <w:t xml:space="preserve"> площадок</w:t>
      </w:r>
      <w:r w:rsidR="009F3ECF">
        <w:rPr>
          <w:color w:val="000000"/>
          <w:sz w:val="28"/>
        </w:rPr>
        <w:t xml:space="preserve"> производится </w:t>
      </w:r>
      <w:r w:rsidR="00C57EB0">
        <w:rPr>
          <w:color w:val="000000"/>
          <w:sz w:val="28"/>
        </w:rPr>
        <w:t xml:space="preserve"> </w:t>
      </w:r>
      <w:r w:rsidR="009F3ECF">
        <w:rPr>
          <w:b/>
          <w:color w:val="000000"/>
          <w:sz w:val="28"/>
        </w:rPr>
        <w:t>1раз</w:t>
      </w:r>
      <w:r w:rsidR="00C57EB0" w:rsidRPr="00C57EB0">
        <w:rPr>
          <w:b/>
          <w:color w:val="000000"/>
          <w:sz w:val="28"/>
        </w:rPr>
        <w:t xml:space="preserve"> в 10дней</w:t>
      </w:r>
      <w:r w:rsidR="00C57EB0">
        <w:rPr>
          <w:b/>
          <w:color w:val="000000"/>
          <w:sz w:val="28"/>
        </w:rPr>
        <w:t xml:space="preserve"> и реже</w:t>
      </w:r>
      <w:r w:rsidRPr="00C57EB0">
        <w:rPr>
          <w:b/>
          <w:color w:val="000000"/>
          <w:sz w:val="28"/>
        </w:rPr>
        <w:t>,</w:t>
      </w:r>
      <w:r w:rsidRPr="006B2ABE">
        <w:rPr>
          <w:color w:val="000000"/>
          <w:sz w:val="28"/>
        </w:rPr>
        <w:t xml:space="preserve"> промывка, дезинфекция, дезинсекция и дератизация контейнеров - в соответствии с требованиями законодательства в области обеспечения санитарно -эпидемиологического благополучия населения, ремонт - по мере необходимости, окраска в случае необходимости - до 1 мая текущего года;</w:t>
      </w:r>
    </w:p>
    <w:p w:rsidR="006B2ABE" w:rsidRPr="006B2ABE" w:rsidRDefault="006B2ABE" w:rsidP="006B2ABE">
      <w:pPr>
        <w:spacing w:before="200" w:after="160"/>
        <w:ind w:firstLine="540"/>
        <w:jc w:val="both"/>
        <w:rPr>
          <w:rFonts w:ascii="Arial" w:hAnsi="Arial"/>
          <w:color w:val="000000"/>
        </w:rPr>
      </w:pPr>
      <w:r w:rsidRPr="006B2ABE">
        <w:rPr>
          <w:color w:val="000000"/>
          <w:sz w:val="28"/>
        </w:rPr>
        <w:t>5) лицо, ответственное за содержание контейнерной площадки, специальных площадок для складирования крупногабаритных отходов, обязано обеспечить на таких площадках размещение информации об обслуживаемых объектах потребителей и о собственнике площадки.</w:t>
      </w:r>
    </w:p>
    <w:p w:rsidR="006B2ABE" w:rsidRPr="006B2ABE" w:rsidRDefault="006B2ABE" w:rsidP="006B2ABE">
      <w:pPr>
        <w:keepNext/>
        <w:keepLines/>
        <w:spacing w:before="240" w:line="256" w:lineRule="auto"/>
        <w:ind w:firstLine="540"/>
        <w:outlineLvl w:val="0"/>
        <w:rPr>
          <w:color w:val="000000"/>
          <w:sz w:val="28"/>
        </w:rPr>
      </w:pPr>
      <w:bookmarkStart w:id="32" w:name="__RefHeading___28"/>
      <w:bookmarkStart w:id="33" w:name="P566"/>
      <w:bookmarkEnd w:id="32"/>
      <w:bookmarkEnd w:id="33"/>
      <w:r w:rsidRPr="006B2ABE">
        <w:rPr>
          <w:rFonts w:ascii="Calibri Light" w:hAnsi="Calibri Light"/>
          <w:color w:val="2F5496"/>
          <w:sz w:val="32"/>
        </w:rPr>
        <w:t>4.9. Нестационарные торговые объекты</w:t>
      </w:r>
    </w:p>
    <w:p w:rsidR="006B2ABE" w:rsidRPr="006B2ABE" w:rsidRDefault="006B2ABE" w:rsidP="006B2ABE">
      <w:pPr>
        <w:spacing w:before="200" w:after="160"/>
        <w:ind w:firstLine="540"/>
        <w:jc w:val="both"/>
        <w:rPr>
          <w:color w:val="000000"/>
          <w:sz w:val="28"/>
        </w:rPr>
      </w:pPr>
      <w:r w:rsidRPr="006B2ABE">
        <w:rPr>
          <w:color w:val="000000"/>
          <w:sz w:val="28"/>
        </w:rPr>
        <w:t>4.9.1. Содержание нестационарных торговых объектов, в том числе вендинговых аппаратов (торговых аппаратов), должно осуществляться с соблюдением общих требований, установленных настоящими Правилами, в том числе обеспечивать:</w:t>
      </w:r>
    </w:p>
    <w:p w:rsidR="006B2ABE" w:rsidRPr="006B2ABE" w:rsidRDefault="006B2ABE" w:rsidP="006B2ABE">
      <w:pPr>
        <w:spacing w:before="57" w:after="57"/>
        <w:ind w:firstLine="540"/>
        <w:contextualSpacing/>
        <w:jc w:val="both"/>
        <w:rPr>
          <w:color w:val="000000"/>
          <w:sz w:val="28"/>
        </w:rPr>
      </w:pPr>
      <w:r w:rsidRPr="006B2ABE">
        <w:rPr>
          <w:color w:val="000000"/>
          <w:sz w:val="28"/>
        </w:rPr>
        <w:t>ежедневную уборку нестационарного торгового объекта;</w:t>
      </w:r>
    </w:p>
    <w:p w:rsidR="006B2ABE" w:rsidRPr="006B2ABE" w:rsidRDefault="006B2ABE" w:rsidP="006B2ABE">
      <w:pPr>
        <w:spacing w:before="57" w:after="57"/>
        <w:ind w:firstLine="540"/>
        <w:contextualSpacing/>
        <w:jc w:val="both"/>
        <w:rPr>
          <w:rFonts w:ascii="Arial" w:hAnsi="Arial"/>
          <w:color w:val="000000"/>
        </w:rPr>
      </w:pPr>
    </w:p>
    <w:p w:rsidR="006B2ABE" w:rsidRPr="006B2ABE" w:rsidRDefault="006B2ABE" w:rsidP="006B2ABE">
      <w:pPr>
        <w:spacing w:before="57" w:after="57"/>
        <w:ind w:firstLine="540"/>
        <w:contextualSpacing/>
        <w:jc w:val="both"/>
        <w:rPr>
          <w:rFonts w:ascii="Arial" w:hAnsi="Arial"/>
          <w:color w:val="000000"/>
        </w:rPr>
      </w:pPr>
      <w:r w:rsidRPr="006B2ABE">
        <w:rPr>
          <w:color w:val="000000"/>
          <w:sz w:val="28"/>
        </w:rPr>
        <w:t>установку урн для мусора у каждого отдельного входа в нестационарный торговый объект (кроме торгового автомата (вендингового автомата), бахчевого развала, елочного базара). Очистка урн производится ежедневно по мере накопления мусора, но не реже одного раза в сутки, мойка - периодически по мере необходимости, но не реже двух раз в месяц (за исключением зимнего периода), текущий ремонт - по мере необходимости, окраска в случае необходимости - до 1 мая текущего года;</w:t>
      </w:r>
    </w:p>
    <w:p w:rsidR="006B2ABE" w:rsidRPr="006B2ABE" w:rsidRDefault="006B2ABE" w:rsidP="006B2ABE">
      <w:pPr>
        <w:spacing w:before="57" w:after="57"/>
        <w:ind w:firstLine="540"/>
        <w:contextualSpacing/>
        <w:jc w:val="both"/>
        <w:rPr>
          <w:color w:val="000000"/>
          <w:sz w:val="28"/>
        </w:rPr>
      </w:pPr>
    </w:p>
    <w:p w:rsidR="006B2ABE" w:rsidRPr="006B2ABE" w:rsidRDefault="006B2ABE" w:rsidP="006B2ABE">
      <w:pPr>
        <w:spacing w:before="57" w:after="57"/>
        <w:ind w:firstLine="540"/>
        <w:contextualSpacing/>
        <w:jc w:val="both"/>
        <w:rPr>
          <w:color w:val="000000"/>
          <w:sz w:val="28"/>
        </w:rPr>
      </w:pPr>
      <w:r w:rsidRPr="006B2ABE">
        <w:rPr>
          <w:color w:val="000000"/>
          <w:sz w:val="28"/>
        </w:rPr>
        <w:t>накопление и вывоз отходов;</w:t>
      </w:r>
    </w:p>
    <w:p w:rsidR="006B2ABE" w:rsidRPr="006B2ABE" w:rsidRDefault="006B2ABE" w:rsidP="006B2ABE">
      <w:pPr>
        <w:spacing w:before="57" w:after="57"/>
        <w:ind w:firstLine="540"/>
        <w:contextualSpacing/>
        <w:jc w:val="both"/>
        <w:rPr>
          <w:rFonts w:ascii="Arial" w:hAnsi="Arial"/>
          <w:color w:val="000000"/>
        </w:rPr>
      </w:pPr>
    </w:p>
    <w:p w:rsidR="006B2ABE" w:rsidRPr="006B2ABE" w:rsidRDefault="006B2ABE" w:rsidP="006B2ABE">
      <w:pPr>
        <w:spacing w:before="57" w:after="57"/>
        <w:ind w:firstLine="540"/>
        <w:contextualSpacing/>
        <w:jc w:val="both"/>
        <w:rPr>
          <w:color w:val="000000"/>
          <w:sz w:val="28"/>
        </w:rPr>
      </w:pPr>
      <w:r w:rsidRPr="006B2ABE">
        <w:rPr>
          <w:color w:val="000000"/>
          <w:sz w:val="28"/>
        </w:rPr>
        <w:t>содержание в чистоте и надлежащем (исправном) состоянии скамеек для отдыха (при наличии), их ремонт по мере необходимости, окраску в случае необходимости до 1 мая текущего года;</w:t>
      </w:r>
    </w:p>
    <w:p w:rsidR="006B2ABE" w:rsidRPr="006B2ABE" w:rsidRDefault="006B2ABE" w:rsidP="006B2ABE">
      <w:pPr>
        <w:spacing w:before="57" w:after="57"/>
        <w:ind w:firstLine="540"/>
        <w:contextualSpacing/>
        <w:jc w:val="both"/>
        <w:rPr>
          <w:rFonts w:ascii="Arial" w:hAnsi="Arial"/>
          <w:color w:val="000000"/>
        </w:rPr>
      </w:pPr>
    </w:p>
    <w:p w:rsidR="006B2ABE" w:rsidRPr="006B2ABE" w:rsidRDefault="006B2ABE" w:rsidP="006B2ABE">
      <w:pPr>
        <w:spacing w:before="57" w:after="57"/>
        <w:ind w:firstLine="540"/>
        <w:contextualSpacing/>
        <w:jc w:val="both"/>
        <w:rPr>
          <w:color w:val="000000"/>
          <w:sz w:val="28"/>
        </w:rPr>
      </w:pPr>
      <w:r w:rsidRPr="006B2ABE">
        <w:rPr>
          <w:color w:val="000000"/>
          <w:sz w:val="28"/>
        </w:rPr>
        <w:t>содержание в чистоте и надлежащем (исправном) состоянии витрин, информационных вывесок, рекламных конструкций. Мойка витрин и вывесок осуществляется по мере необходимости, но не реже одного раза в месяц (за исключением зимнего периода), ремонт - по мере необходимости, окраска в случае необходимости до 1 мая текущего года;</w:t>
      </w:r>
    </w:p>
    <w:p w:rsidR="006B2ABE" w:rsidRPr="006B2ABE" w:rsidRDefault="006B2ABE" w:rsidP="006B2ABE">
      <w:pPr>
        <w:spacing w:before="57" w:after="57"/>
        <w:ind w:firstLine="540"/>
        <w:contextualSpacing/>
        <w:jc w:val="both"/>
        <w:rPr>
          <w:rFonts w:ascii="Arial" w:hAnsi="Arial"/>
          <w:color w:val="000000"/>
        </w:rPr>
      </w:pPr>
    </w:p>
    <w:p w:rsidR="006B2ABE" w:rsidRPr="006B2ABE" w:rsidRDefault="006B2ABE" w:rsidP="006B2ABE">
      <w:pPr>
        <w:spacing w:before="57" w:after="57"/>
        <w:ind w:firstLine="540"/>
        <w:contextualSpacing/>
        <w:jc w:val="both"/>
        <w:rPr>
          <w:color w:val="000000"/>
          <w:sz w:val="28"/>
        </w:rPr>
      </w:pPr>
      <w:r w:rsidRPr="006B2ABE">
        <w:rPr>
          <w:color w:val="000000"/>
          <w:sz w:val="28"/>
        </w:rPr>
        <w:t>оформление витрин, оборудование их специальным освещением;</w:t>
      </w:r>
    </w:p>
    <w:p w:rsidR="006B2ABE" w:rsidRPr="006B2ABE" w:rsidRDefault="006B2ABE" w:rsidP="006B2ABE">
      <w:pPr>
        <w:spacing w:before="57" w:after="57"/>
        <w:ind w:firstLine="540"/>
        <w:contextualSpacing/>
        <w:jc w:val="both"/>
        <w:rPr>
          <w:rFonts w:ascii="Arial" w:hAnsi="Arial"/>
          <w:color w:val="000000"/>
        </w:rPr>
      </w:pPr>
    </w:p>
    <w:p w:rsidR="006B2ABE" w:rsidRPr="006B2ABE" w:rsidRDefault="006B2ABE" w:rsidP="006B2ABE">
      <w:pPr>
        <w:spacing w:before="57" w:after="57"/>
        <w:ind w:firstLine="540"/>
        <w:contextualSpacing/>
        <w:jc w:val="both"/>
        <w:rPr>
          <w:color w:val="000000"/>
          <w:sz w:val="28"/>
        </w:rPr>
      </w:pPr>
      <w:r w:rsidRPr="006B2ABE">
        <w:rPr>
          <w:color w:val="000000"/>
          <w:sz w:val="28"/>
        </w:rPr>
        <w:t>содержание в чистоте и надлежащем (исправном) элементов конструкции нестационарного торгового объекта. Текущий ремонт нестационарных торговых объектов осуществляется по мере необходимости, окраска в случае необходимости - до 1 мая текущего года, мойка - по мере необходимости, но не реже одного раза в месяц (за исключением зимнего периода).</w:t>
      </w:r>
    </w:p>
    <w:p w:rsidR="006B2ABE" w:rsidRPr="006B2ABE" w:rsidRDefault="006B2ABE" w:rsidP="006B2ABE">
      <w:pPr>
        <w:spacing w:before="57" w:after="57"/>
        <w:ind w:firstLine="540"/>
        <w:contextualSpacing/>
        <w:jc w:val="both"/>
        <w:rPr>
          <w:rFonts w:ascii="Arial" w:hAnsi="Arial"/>
          <w:color w:val="000000"/>
        </w:rPr>
      </w:pPr>
    </w:p>
    <w:p w:rsidR="006B2ABE" w:rsidRPr="006B2ABE" w:rsidRDefault="006B2ABE" w:rsidP="006B2ABE">
      <w:pPr>
        <w:spacing w:before="200" w:after="160"/>
        <w:ind w:firstLine="540"/>
        <w:jc w:val="both"/>
        <w:rPr>
          <w:color w:val="000000"/>
          <w:sz w:val="28"/>
        </w:rPr>
      </w:pPr>
      <w:r w:rsidRPr="006B2ABE">
        <w:rPr>
          <w:color w:val="000000"/>
          <w:sz w:val="28"/>
        </w:rPr>
        <w:t>4.9.2. Собственники, правообладатели нестационарных торговых объектов обеспечивают благоустройство территории после демонтажа нестационарного торгового объекта, в том числе проводят работы по полному восстановлению поврежденного покрытия в первоначальном объеме и соответствии с изначальным состоянием территории, уборку строительного мусора и материалов в срок,  предусмотренный договором о предоставлении права на размещение нестационарного торгового объекта на территории муниципального образования,  заключенный с Администрацией муниципального образования.</w:t>
      </w:r>
    </w:p>
    <w:p w:rsidR="006B2ABE" w:rsidRPr="006B2ABE" w:rsidRDefault="006B2ABE" w:rsidP="006B2ABE">
      <w:pPr>
        <w:keepNext/>
        <w:keepLines/>
        <w:spacing w:before="240" w:line="256" w:lineRule="auto"/>
        <w:ind w:firstLine="540"/>
        <w:outlineLvl w:val="0"/>
        <w:rPr>
          <w:rFonts w:ascii="Calibri Light" w:hAnsi="Calibri Light"/>
          <w:color w:val="2F5496"/>
          <w:sz w:val="32"/>
        </w:rPr>
      </w:pPr>
      <w:bookmarkStart w:id="34" w:name="__RefHeading___29"/>
      <w:bookmarkEnd w:id="34"/>
      <w:r w:rsidRPr="006B2ABE">
        <w:rPr>
          <w:rFonts w:ascii="Calibri Light" w:hAnsi="Calibri Light"/>
          <w:color w:val="2F5496"/>
          <w:sz w:val="32"/>
        </w:rPr>
        <w:t>4.10. Брошенный, разукомплектованный транспорт</w:t>
      </w:r>
    </w:p>
    <w:p w:rsidR="006B2ABE" w:rsidRPr="006B2ABE" w:rsidRDefault="006B2ABE" w:rsidP="006B2ABE">
      <w:pPr>
        <w:spacing w:before="200" w:after="160"/>
        <w:ind w:firstLine="540"/>
        <w:jc w:val="both"/>
        <w:rPr>
          <w:color w:val="000000"/>
          <w:sz w:val="28"/>
        </w:rPr>
      </w:pPr>
      <w:r w:rsidRPr="006B2ABE">
        <w:rPr>
          <w:color w:val="000000"/>
          <w:sz w:val="28"/>
        </w:rPr>
        <w:t xml:space="preserve">4.10.1. Брошенные, разукомплектованные или по иным причинам непригодные к эксплуатации транспортные (в том числе плавательные) средства подлежат обязательной транспортировке их собственниками (владельцами) на стоянки или иные специально отведенные для размещения таких транспортных средств места. </w:t>
      </w:r>
    </w:p>
    <w:p w:rsidR="006B2ABE" w:rsidRPr="006B2ABE" w:rsidRDefault="006B2ABE" w:rsidP="006B2ABE">
      <w:pPr>
        <w:spacing w:before="200" w:after="160"/>
        <w:ind w:firstLine="540"/>
        <w:jc w:val="both"/>
        <w:rPr>
          <w:rFonts w:ascii="Arial" w:hAnsi="Arial"/>
          <w:color w:val="000000"/>
        </w:rPr>
      </w:pPr>
      <w:r w:rsidRPr="006B2ABE">
        <w:rPr>
          <w:color w:val="000000"/>
          <w:sz w:val="28"/>
        </w:rPr>
        <w:t xml:space="preserve">4.10.2. Выявление брошенного, разукомплектованного, бесхозяйного транспорта, принятие мер к установлению принадлежности данного транспорта осуществляется в порядке, установленным нормативным правовым актом муниципального образования. </w:t>
      </w:r>
    </w:p>
    <w:p w:rsidR="006B2ABE" w:rsidRPr="006B2ABE" w:rsidRDefault="006B2ABE" w:rsidP="006B2ABE">
      <w:pPr>
        <w:keepNext/>
        <w:keepLines/>
        <w:spacing w:before="240" w:line="256" w:lineRule="auto"/>
        <w:ind w:firstLine="540"/>
        <w:outlineLvl w:val="0"/>
        <w:rPr>
          <w:rFonts w:ascii="Calibri Light" w:hAnsi="Calibri Light"/>
          <w:color w:val="2F5496"/>
          <w:sz w:val="32"/>
        </w:rPr>
      </w:pPr>
      <w:bookmarkStart w:id="35" w:name="__RefHeading___30"/>
      <w:bookmarkEnd w:id="35"/>
      <w:r w:rsidRPr="006B2ABE">
        <w:rPr>
          <w:rFonts w:ascii="Calibri Light" w:hAnsi="Calibri Light"/>
          <w:color w:val="2F5496"/>
          <w:sz w:val="32"/>
        </w:rPr>
        <w:t>4.11. Мобильные туалетные кабины</w:t>
      </w:r>
    </w:p>
    <w:p w:rsidR="006B2ABE" w:rsidRPr="006B2ABE" w:rsidRDefault="006B2ABE" w:rsidP="006B2ABE">
      <w:pPr>
        <w:spacing w:before="200" w:after="160"/>
        <w:ind w:firstLine="540"/>
        <w:jc w:val="both"/>
        <w:rPr>
          <w:color w:val="000000"/>
          <w:sz w:val="28"/>
        </w:rPr>
      </w:pPr>
      <w:r w:rsidRPr="006B2ABE">
        <w:rPr>
          <w:color w:val="000000"/>
          <w:sz w:val="28"/>
        </w:rPr>
        <w:t>4.11.1. Мобильные туалетные кабины должны находиться в технически исправном состоянии, быть отремонтированы, а также должны быть чистыми, окрашенными, не иметь повреждений, в том числе трещин, ржавчины.</w:t>
      </w:r>
    </w:p>
    <w:p w:rsidR="006B2ABE" w:rsidRPr="006B2ABE" w:rsidRDefault="006B2ABE" w:rsidP="006B2ABE">
      <w:pPr>
        <w:spacing w:before="200" w:after="160"/>
        <w:ind w:firstLine="540"/>
        <w:jc w:val="both"/>
        <w:rPr>
          <w:color w:val="000000"/>
          <w:sz w:val="28"/>
        </w:rPr>
      </w:pPr>
      <w:r w:rsidRPr="006B2ABE">
        <w:rPr>
          <w:color w:val="000000"/>
          <w:sz w:val="28"/>
        </w:rPr>
        <w:t xml:space="preserve">4.11.2. Уборка мобильных туалетных кабин должна осуществляться регулярно по мере необходимости. собственником, правообладателем объекта. </w:t>
      </w:r>
    </w:p>
    <w:p w:rsidR="006B2ABE" w:rsidRPr="006B2ABE" w:rsidRDefault="006B2ABE" w:rsidP="006B2ABE">
      <w:pPr>
        <w:spacing w:before="200" w:after="160"/>
        <w:ind w:firstLine="540"/>
        <w:jc w:val="both"/>
        <w:rPr>
          <w:color w:val="000000"/>
          <w:sz w:val="28"/>
        </w:rPr>
      </w:pPr>
      <w:r w:rsidRPr="006B2ABE">
        <w:rPr>
          <w:color w:val="000000"/>
          <w:sz w:val="28"/>
        </w:rPr>
        <w:t xml:space="preserve">Содержание и уборка мобильных туалетных кабин  обеспечивается их собственником, правообладателем. </w:t>
      </w:r>
    </w:p>
    <w:p w:rsidR="006B2ABE" w:rsidRPr="006B2ABE" w:rsidRDefault="006B2ABE" w:rsidP="006B2ABE">
      <w:pPr>
        <w:keepNext/>
        <w:keepLines/>
        <w:spacing w:before="240" w:line="256" w:lineRule="auto"/>
        <w:ind w:firstLine="540"/>
        <w:outlineLvl w:val="0"/>
        <w:rPr>
          <w:rFonts w:ascii="Calibri Light" w:hAnsi="Calibri Light"/>
          <w:color w:val="2F5496"/>
          <w:sz w:val="32"/>
        </w:rPr>
      </w:pPr>
      <w:bookmarkStart w:id="36" w:name="__RefHeading___31"/>
      <w:bookmarkEnd w:id="36"/>
      <w:r w:rsidRPr="006B2ABE">
        <w:rPr>
          <w:rFonts w:ascii="Calibri Light" w:hAnsi="Calibri Light"/>
          <w:color w:val="2F5496"/>
          <w:sz w:val="32"/>
        </w:rPr>
        <w:t xml:space="preserve">4.12. Уличное техническое оборудование </w:t>
      </w:r>
    </w:p>
    <w:p w:rsidR="006B2ABE" w:rsidRPr="006B2ABE" w:rsidRDefault="006B2ABE" w:rsidP="006B2ABE">
      <w:pPr>
        <w:spacing w:before="200" w:after="160"/>
        <w:ind w:firstLine="540"/>
        <w:jc w:val="both"/>
        <w:rPr>
          <w:color w:val="000000"/>
          <w:sz w:val="28"/>
        </w:rPr>
      </w:pPr>
      <w:r w:rsidRPr="006B2ABE">
        <w:rPr>
          <w:color w:val="000000"/>
          <w:sz w:val="28"/>
        </w:rPr>
        <w:t>4.12.1. К уличному техническому оборудованию относятся укрытия таксофонов, банкоматы, интерактивные информационные терминалы, почтовые ящики, антенно - мачтовые сооружения.</w:t>
      </w:r>
    </w:p>
    <w:p w:rsidR="006B2ABE" w:rsidRPr="006B2ABE" w:rsidRDefault="006B2ABE" w:rsidP="006B2ABE">
      <w:pPr>
        <w:spacing w:before="57" w:after="57"/>
        <w:ind w:firstLine="540"/>
        <w:contextualSpacing/>
        <w:jc w:val="both"/>
        <w:rPr>
          <w:color w:val="000000"/>
          <w:sz w:val="28"/>
        </w:rPr>
      </w:pPr>
      <w:r w:rsidRPr="006B2ABE">
        <w:rPr>
          <w:color w:val="000000"/>
          <w:sz w:val="28"/>
        </w:rPr>
        <w:t>4.12.2. Уличное техническое оборудование должно находиться в технически исправном состоянии и обеспечивать безопасность его использования, быть отремонтированным, а также должно быть чистым, окрашенным, не иметь повреждений, в том числе трещин, ржавчины, сколов, в зимнее время - очищены от снега, наледи, сосулек.</w:t>
      </w:r>
      <w:r w:rsidRPr="006B2ABE">
        <w:rPr>
          <w:b/>
          <w:i/>
          <w:color w:val="000000"/>
          <w:sz w:val="28"/>
        </w:rPr>
        <w:t xml:space="preserve"> </w:t>
      </w:r>
    </w:p>
    <w:p w:rsidR="006B2ABE" w:rsidRPr="006B2ABE" w:rsidRDefault="006B2ABE" w:rsidP="006B2ABE">
      <w:pPr>
        <w:spacing w:before="200" w:after="160"/>
        <w:ind w:firstLine="540"/>
        <w:jc w:val="both"/>
        <w:rPr>
          <w:color w:val="000000"/>
          <w:sz w:val="28"/>
        </w:rPr>
      </w:pPr>
      <w:r w:rsidRPr="006B2ABE">
        <w:rPr>
          <w:color w:val="000000"/>
          <w:sz w:val="28"/>
        </w:rPr>
        <w:t>4.12.3. Содержание уличного технического оборудования, размещенного на фасаде зданий, осуществляется собственниками, правообладателями зданий, заключившими договор на размещение с собственниками указанных объектов.</w:t>
      </w:r>
    </w:p>
    <w:p w:rsidR="006B2ABE" w:rsidRPr="006B2ABE" w:rsidRDefault="006B2ABE" w:rsidP="006B2ABE">
      <w:pPr>
        <w:keepNext/>
        <w:keepLines/>
        <w:spacing w:before="240" w:line="256" w:lineRule="auto"/>
        <w:ind w:firstLine="540"/>
        <w:jc w:val="both"/>
        <w:outlineLvl w:val="0"/>
        <w:rPr>
          <w:rFonts w:ascii="Calibri Light" w:hAnsi="Calibri Light"/>
          <w:color w:val="2F5496"/>
          <w:sz w:val="32"/>
        </w:rPr>
      </w:pPr>
      <w:bookmarkStart w:id="37" w:name="__RefHeading___32"/>
      <w:bookmarkEnd w:id="37"/>
      <w:r w:rsidRPr="006B2ABE">
        <w:rPr>
          <w:rFonts w:ascii="Calibri Light" w:hAnsi="Calibri Light"/>
          <w:color w:val="2F5496"/>
          <w:sz w:val="32"/>
        </w:rPr>
        <w:t>4.13. Инженерные коммуникации. Организация стоков ливневых вод.</w:t>
      </w:r>
    </w:p>
    <w:p w:rsidR="006B2ABE" w:rsidRPr="006B2ABE" w:rsidRDefault="006B2ABE" w:rsidP="006B2ABE">
      <w:pPr>
        <w:spacing w:before="200" w:after="160"/>
        <w:ind w:firstLine="540"/>
        <w:jc w:val="both"/>
        <w:rPr>
          <w:color w:val="000000"/>
          <w:sz w:val="28"/>
        </w:rPr>
      </w:pPr>
      <w:r w:rsidRPr="006B2ABE">
        <w:rPr>
          <w:color w:val="000000"/>
          <w:sz w:val="28"/>
        </w:rPr>
        <w:t xml:space="preserve">4.13.1. Инженерные коммуникации (тепловые сети, газопровод, электросети, трубопроводы горячего водоснабжения и другие коммуникации) должны находиться в исправном состоянии, а прилегающая к ним территория содержаться в чистоте. </w:t>
      </w:r>
    </w:p>
    <w:p w:rsidR="006B2ABE" w:rsidRPr="006B2ABE" w:rsidRDefault="006B2ABE" w:rsidP="006B2ABE">
      <w:pPr>
        <w:spacing w:before="200" w:after="160"/>
        <w:ind w:firstLine="540"/>
        <w:jc w:val="both"/>
        <w:rPr>
          <w:color w:val="000000"/>
          <w:sz w:val="28"/>
        </w:rPr>
      </w:pPr>
      <w:r w:rsidRPr="006B2ABE">
        <w:rPr>
          <w:color w:val="000000"/>
          <w:sz w:val="28"/>
        </w:rPr>
        <w:t xml:space="preserve"> Прилегающей к инженерным коммуникациям (тепловые сети, газопровод, электросети, трубопроводы горячего водоснабжения и другие коммуникации) территорией является земельный участок шириной не менее трех метров в каждую сторону от надземной части соответствующей сети. </w:t>
      </w:r>
    </w:p>
    <w:p w:rsidR="006B2ABE" w:rsidRPr="006B2ABE" w:rsidRDefault="006B2ABE" w:rsidP="006B2ABE">
      <w:pPr>
        <w:spacing w:before="200" w:after="160"/>
        <w:ind w:firstLine="540"/>
        <w:jc w:val="both"/>
        <w:rPr>
          <w:color w:val="000000"/>
          <w:sz w:val="28"/>
        </w:rPr>
      </w:pPr>
      <w:r w:rsidRPr="006B2ABE">
        <w:rPr>
          <w:color w:val="000000"/>
          <w:sz w:val="28"/>
        </w:rPr>
        <w:t xml:space="preserve"> 4.13.2. Не допускается повреждение внешнего вида надземных частей смотровых и дождеприемных колодцев, линий теплотрасс, газо-, топливо-, водопроводов, линий электропередачи и их изоляции, иных надземных частей линейных сооружений и коммуникаций. </w:t>
      </w:r>
    </w:p>
    <w:p w:rsidR="006B2ABE" w:rsidRPr="006B2ABE" w:rsidRDefault="006B2ABE" w:rsidP="006B2ABE">
      <w:pPr>
        <w:spacing w:before="200" w:after="160"/>
        <w:ind w:firstLine="540"/>
        <w:jc w:val="both"/>
        <w:rPr>
          <w:color w:val="000000"/>
          <w:sz w:val="28"/>
        </w:rPr>
      </w:pPr>
      <w:r w:rsidRPr="006B2ABE">
        <w:rPr>
          <w:color w:val="000000"/>
          <w:sz w:val="28"/>
        </w:rPr>
        <w:t xml:space="preserve">4.13.3. Не допускается отсутствие, загрязнение или неокрашенное состояние ограждений,  смотровых люков и дождеприемных колодцев,  окраска, изоляция, переходы через трассы; отклонение крышек люков смотровых и дождеприемных колодцев относительно уровня дорожного или тротуарного покрытия более 2,0 сантиметра, отсутствие наружной изоляции надземных линий теплосети, газо-, топливо- и водопроводов и иных надземных частей линейных сооружений и коммуникаций, отсутствие необходимого ремонта их очистки, покраски. </w:t>
      </w:r>
    </w:p>
    <w:p w:rsidR="006B2ABE" w:rsidRPr="006B2ABE" w:rsidRDefault="006B2ABE" w:rsidP="006B2ABE">
      <w:pPr>
        <w:spacing w:before="200" w:after="160"/>
        <w:ind w:firstLine="540"/>
        <w:jc w:val="both"/>
        <w:rPr>
          <w:color w:val="000000"/>
          <w:sz w:val="28"/>
        </w:rPr>
      </w:pPr>
      <w:r w:rsidRPr="006B2ABE">
        <w:rPr>
          <w:color w:val="000000"/>
          <w:sz w:val="28"/>
        </w:rPr>
        <w:t xml:space="preserve"> 4.13.4. Собственники, правообладатели инженерных коммуникаций: </w:t>
      </w:r>
    </w:p>
    <w:p w:rsidR="006B2ABE" w:rsidRPr="006B2ABE" w:rsidRDefault="006B2ABE" w:rsidP="006B2ABE">
      <w:pPr>
        <w:spacing w:before="200" w:after="160"/>
        <w:ind w:firstLine="540"/>
        <w:jc w:val="both"/>
        <w:rPr>
          <w:color w:val="000000"/>
          <w:sz w:val="28"/>
        </w:rPr>
      </w:pPr>
      <w:r w:rsidRPr="006B2ABE">
        <w:rPr>
          <w:color w:val="000000"/>
          <w:sz w:val="28"/>
        </w:rPr>
        <w:t xml:space="preserve">1) обеспечивают содержание в исправном состоянии и благоустройство колодцев и люков, а также их ремонт в границах разрушения дорожного покрытия, вызванного неудовлетворительным состоянием коммуникаций в соответствии с нормами и правилами. При выполнении ремонта дорог, расположение люков и колодцев в одном уровне с дорожным полотном обеспечивает организация, ответственная за содержание проезжей части; </w:t>
      </w:r>
    </w:p>
    <w:p w:rsidR="006B2ABE" w:rsidRPr="006B2ABE" w:rsidRDefault="006B2ABE" w:rsidP="006B2ABE">
      <w:pPr>
        <w:spacing w:before="200" w:after="160"/>
        <w:ind w:firstLine="540"/>
        <w:jc w:val="both"/>
        <w:rPr>
          <w:color w:val="000000"/>
          <w:sz w:val="28"/>
        </w:rPr>
      </w:pPr>
      <w:r w:rsidRPr="006B2ABE">
        <w:rPr>
          <w:color w:val="000000"/>
          <w:sz w:val="28"/>
        </w:rPr>
        <w:t xml:space="preserve">2) осуществляют контроль над исправным состоянием и благоустройством люков на колодцах, их замену при неисправности и восстановление в случае утраты – незамедлительно с момента обнаружения неисправности (утраты) или поступления информации о неисправности/отсутствии люка; </w:t>
      </w:r>
    </w:p>
    <w:p w:rsidR="006B2ABE" w:rsidRPr="006B2ABE" w:rsidRDefault="006B2ABE" w:rsidP="006B2ABE">
      <w:pPr>
        <w:spacing w:before="200" w:after="160"/>
        <w:ind w:firstLine="540"/>
        <w:jc w:val="both"/>
        <w:rPr>
          <w:color w:val="000000"/>
          <w:sz w:val="28"/>
        </w:rPr>
      </w:pPr>
      <w:r w:rsidRPr="006B2ABE">
        <w:rPr>
          <w:color w:val="000000"/>
          <w:sz w:val="28"/>
        </w:rPr>
        <w:t>3) в течение суток после ликвидации аварии обеспечивают устранение последствий, связанных с функционированием коммуникаций (снежные валы, наледь, грязь и иные), восстанавливают благоустройство коммуникаций, в том числе в период отрицательных температур.</w:t>
      </w:r>
    </w:p>
    <w:p w:rsidR="006B2ABE" w:rsidRPr="006B2ABE" w:rsidRDefault="006B2ABE" w:rsidP="006B2ABE">
      <w:pPr>
        <w:spacing w:before="200" w:after="160"/>
        <w:ind w:firstLine="540"/>
        <w:jc w:val="both"/>
        <w:rPr>
          <w:color w:val="000000"/>
          <w:sz w:val="28"/>
        </w:rPr>
      </w:pPr>
      <w:r w:rsidRPr="006B2ABE">
        <w:rPr>
          <w:color w:val="000000"/>
          <w:sz w:val="28"/>
        </w:rPr>
        <w:t xml:space="preserve"> 4.13.5. Организации, осуществляющие работы, связанные с пересечением надземными инженерными сетями, в том числе трубопроводами, проезжих частей улиц и тротуаров, обеспечивают бестраншейный способ прокладки. В исключительных случаях, при невозможности использования бестраншейного способа прокладки коммуникаций, выполняют работы способом, согласованным с администрацией муниципального образования в установленном порядке.</w:t>
      </w:r>
    </w:p>
    <w:p w:rsidR="006B2ABE" w:rsidRPr="006B2ABE" w:rsidRDefault="006B2ABE" w:rsidP="006B2ABE">
      <w:pPr>
        <w:spacing w:before="200" w:after="160"/>
        <w:ind w:firstLine="540"/>
        <w:jc w:val="both"/>
        <w:rPr>
          <w:color w:val="000000"/>
          <w:sz w:val="28"/>
        </w:rPr>
      </w:pPr>
      <w:r w:rsidRPr="006B2ABE">
        <w:rPr>
          <w:color w:val="000000"/>
          <w:sz w:val="28"/>
        </w:rPr>
        <w:t>4.13.6. Профилактическое обследование смотровых и дождеприемных колодцев ливневой канализации муниципального образования производятся специализированными организациями, обслуживающими эти сооружения, по утвержденным графикам.</w:t>
      </w:r>
    </w:p>
    <w:p w:rsidR="006B2ABE" w:rsidRPr="006B2ABE" w:rsidRDefault="006B2ABE" w:rsidP="006B2ABE">
      <w:pPr>
        <w:spacing w:before="200" w:after="160"/>
        <w:ind w:firstLine="540"/>
        <w:jc w:val="both"/>
        <w:rPr>
          <w:color w:val="000000"/>
          <w:sz w:val="28"/>
        </w:rPr>
      </w:pPr>
      <w:r w:rsidRPr="006B2ABE">
        <w:rPr>
          <w:color w:val="000000"/>
          <w:sz w:val="28"/>
        </w:rPr>
        <w:t xml:space="preserve">4.13.7.  Решетки дождеприемных колодцев должны постоянно находиться в исправном и эстетическом состоянии. </w:t>
      </w:r>
    </w:p>
    <w:p w:rsidR="006B2ABE" w:rsidRPr="006B2ABE" w:rsidRDefault="006B2ABE" w:rsidP="006B2ABE">
      <w:pPr>
        <w:spacing w:before="200" w:after="160"/>
        <w:ind w:firstLine="540"/>
        <w:jc w:val="both"/>
        <w:rPr>
          <w:color w:val="000000"/>
          <w:sz w:val="28"/>
        </w:rPr>
      </w:pPr>
      <w:r w:rsidRPr="006B2ABE">
        <w:rPr>
          <w:color w:val="000000"/>
          <w:sz w:val="28"/>
        </w:rPr>
        <w:t xml:space="preserve">4.13.8. Самовольно проложенные, надземные линии и сети электроснабжения, связи и иные инженерные коммуникации подлежат демонтажу за счет нарушителей. </w:t>
      </w:r>
    </w:p>
    <w:p w:rsidR="006B2ABE" w:rsidRPr="006B2ABE" w:rsidRDefault="006B2ABE" w:rsidP="006B2ABE">
      <w:pPr>
        <w:spacing w:before="200" w:after="160"/>
        <w:ind w:firstLine="540"/>
        <w:jc w:val="both"/>
        <w:rPr>
          <w:color w:val="000000"/>
          <w:sz w:val="28"/>
        </w:rPr>
      </w:pPr>
      <w:r w:rsidRPr="006B2ABE">
        <w:rPr>
          <w:color w:val="000000"/>
          <w:sz w:val="28"/>
        </w:rPr>
        <w:t xml:space="preserve">4.13.9. Собственникам проводных линий связи, операторам связи, интернет - провайдерам на территории муниципального образования рекомендуется: </w:t>
      </w:r>
    </w:p>
    <w:p w:rsidR="006B2ABE" w:rsidRPr="006B2ABE" w:rsidRDefault="006B2ABE" w:rsidP="006B2ABE">
      <w:pPr>
        <w:spacing w:before="200" w:after="160"/>
        <w:ind w:firstLine="540"/>
        <w:jc w:val="both"/>
        <w:rPr>
          <w:color w:val="000000"/>
          <w:sz w:val="28"/>
        </w:rPr>
      </w:pPr>
      <w:r w:rsidRPr="006B2ABE">
        <w:rPr>
          <w:color w:val="000000"/>
          <w:sz w:val="28"/>
        </w:rPr>
        <w:t>1) использовать для крепления кабеля связи элементы фасадов, крыш, стен зданий, а также иных сооружений и конструкций (дымоходы, вентиляционные конструкции, фронтоны, козырьки, двери, окна, антенны коллективного теле- и радиоприема, антенны систем связи, мачты для установки антенн, размещенные на зданиях), за исключением зданий, относящихся к жилым домам индивидуальной застройки;</w:t>
      </w:r>
    </w:p>
    <w:p w:rsidR="006B2ABE" w:rsidRPr="006B2ABE" w:rsidRDefault="006B2ABE" w:rsidP="006B2ABE">
      <w:pPr>
        <w:spacing w:before="200" w:after="160"/>
        <w:ind w:firstLine="540"/>
        <w:jc w:val="both"/>
        <w:rPr>
          <w:color w:val="000000"/>
          <w:sz w:val="28"/>
        </w:rPr>
      </w:pPr>
      <w:r w:rsidRPr="006B2ABE">
        <w:rPr>
          <w:color w:val="000000"/>
          <w:sz w:val="28"/>
        </w:rPr>
        <w:t>2) использовать для крепления кабеля связи сооружения и конструкции, предназначенные для обеспечения и регулирования дорожного движения, опоры и конструкции, предназначенные для размещения дорожных знаков, светофоров, информационных панелей, за исключением кабелей связи, предназначенных для управления светофорами и информационными панелями в пределах одного перекрестка дорог.</w:t>
      </w:r>
    </w:p>
    <w:p w:rsidR="006B2ABE" w:rsidRPr="006B2ABE" w:rsidRDefault="006B2ABE" w:rsidP="006B2ABE">
      <w:pPr>
        <w:keepNext/>
        <w:keepLines/>
        <w:spacing w:before="57" w:after="57"/>
        <w:contextualSpacing/>
        <w:jc w:val="center"/>
        <w:outlineLvl w:val="0"/>
        <w:rPr>
          <w:rFonts w:ascii="Calibri Light" w:hAnsi="Calibri Light"/>
          <w:color w:val="2F5496"/>
          <w:sz w:val="32"/>
        </w:rPr>
      </w:pPr>
      <w:bookmarkStart w:id="38" w:name="__RefHeading___33"/>
      <w:bookmarkStart w:id="39" w:name="_Hlk222147890"/>
      <w:bookmarkEnd w:id="38"/>
      <w:r w:rsidRPr="006B2ABE">
        <w:rPr>
          <w:rFonts w:ascii="Calibri Light" w:hAnsi="Calibri Light"/>
          <w:color w:val="2F5496"/>
          <w:sz w:val="32"/>
        </w:rPr>
        <w:t xml:space="preserve">Раздел 5. ТРЕБОВАНИЯ К ВНЕШНЕМУ ВИДУ ФАСАДОВ И ОГРАЖДАЮЩИХ КОНСТРУКЦИЙ ЗДАНИЙ, СТРОЕНИЙ, СООРУЖЕНИЙ </w:t>
      </w:r>
      <w:bookmarkEnd w:id="39"/>
    </w:p>
    <w:p w:rsidR="006B2ABE" w:rsidRPr="006B2ABE" w:rsidRDefault="006B2ABE" w:rsidP="006B2ABE">
      <w:pPr>
        <w:jc w:val="both"/>
        <w:rPr>
          <w:color w:val="000000"/>
          <w:sz w:val="28"/>
        </w:rPr>
      </w:pPr>
    </w:p>
    <w:p w:rsidR="006B2ABE" w:rsidRPr="006B2ABE" w:rsidRDefault="006B2ABE" w:rsidP="006B2ABE">
      <w:pPr>
        <w:spacing w:before="160" w:after="160"/>
        <w:ind w:firstLine="540"/>
        <w:jc w:val="both"/>
        <w:rPr>
          <w:color w:val="000000"/>
          <w:sz w:val="28"/>
        </w:rPr>
      </w:pPr>
      <w:r w:rsidRPr="006B2ABE">
        <w:rPr>
          <w:color w:val="000000"/>
          <w:sz w:val="28"/>
        </w:rPr>
        <w:t>5.1. Фасад здания, строения, сооружения должен соответствовать паспорту фасада здания. Порядок разработки и требования к содержанию паспорта фасада здания утверждаются постановлением администрации муниципального образования.</w:t>
      </w:r>
    </w:p>
    <w:p w:rsidR="006B2ABE" w:rsidRPr="006B2ABE" w:rsidRDefault="006B2ABE" w:rsidP="006B2ABE">
      <w:pPr>
        <w:spacing w:before="160" w:after="160"/>
        <w:ind w:firstLine="540"/>
        <w:jc w:val="both"/>
        <w:rPr>
          <w:color w:val="000000"/>
          <w:sz w:val="28"/>
        </w:rPr>
      </w:pPr>
      <w:r w:rsidRPr="006B2ABE">
        <w:rPr>
          <w:color w:val="000000"/>
          <w:sz w:val="28"/>
        </w:rPr>
        <w:t>5.2. Размещение вывесок, указателей с наименованием улиц и номерами домов на фасадах зданий, строений, сооружений осуществляется в порядке, установленном настоящими Правилами.</w:t>
      </w:r>
    </w:p>
    <w:p w:rsidR="006B2ABE" w:rsidRPr="006B2ABE" w:rsidRDefault="006B2ABE" w:rsidP="006B2ABE">
      <w:pPr>
        <w:spacing w:before="160" w:after="160"/>
        <w:ind w:firstLine="540"/>
        <w:jc w:val="both"/>
        <w:rPr>
          <w:color w:val="000000"/>
          <w:sz w:val="28"/>
        </w:rPr>
      </w:pPr>
      <w:r w:rsidRPr="006B2ABE">
        <w:rPr>
          <w:color w:val="000000"/>
          <w:sz w:val="28"/>
        </w:rPr>
        <w:t>5.3.</w:t>
      </w:r>
      <w:r w:rsidRPr="006B2ABE">
        <w:rPr>
          <w:color w:val="000000"/>
          <w:sz w:val="28"/>
        </w:rPr>
        <w:tab/>
        <w:t>К элементам фасада здания, строения, сооружения, ограждающим конструкциям, требования к содержанию которых предусматриваются настоящими Правилами, относятся:</w:t>
      </w:r>
    </w:p>
    <w:p w:rsidR="006B2ABE" w:rsidRPr="006B2ABE" w:rsidRDefault="006B2ABE" w:rsidP="006B2ABE">
      <w:pPr>
        <w:spacing w:before="160" w:after="160"/>
        <w:ind w:firstLine="540"/>
        <w:jc w:val="both"/>
        <w:rPr>
          <w:color w:val="000000"/>
          <w:sz w:val="28"/>
        </w:rPr>
      </w:pPr>
      <w:r w:rsidRPr="006B2ABE">
        <w:rPr>
          <w:color w:val="000000"/>
          <w:sz w:val="28"/>
        </w:rPr>
        <w:t>1)</w:t>
      </w:r>
      <w:r w:rsidRPr="006B2ABE">
        <w:rPr>
          <w:color w:val="000000"/>
          <w:sz w:val="28"/>
        </w:rPr>
        <w:tab/>
        <w:t>приямки, входы в подвальные помещения;</w:t>
      </w:r>
    </w:p>
    <w:p w:rsidR="006B2ABE" w:rsidRPr="006B2ABE" w:rsidRDefault="006B2ABE" w:rsidP="006B2ABE">
      <w:pPr>
        <w:spacing w:before="160" w:after="160"/>
        <w:ind w:firstLine="540"/>
        <w:jc w:val="both"/>
        <w:rPr>
          <w:color w:val="000000"/>
          <w:sz w:val="28"/>
        </w:rPr>
      </w:pPr>
      <w:r w:rsidRPr="006B2ABE">
        <w:rPr>
          <w:color w:val="000000"/>
          <w:sz w:val="28"/>
        </w:rPr>
        <w:t>2)</w:t>
      </w:r>
      <w:r w:rsidRPr="006B2ABE">
        <w:rPr>
          <w:color w:val="000000"/>
          <w:sz w:val="28"/>
        </w:rPr>
        <w:tab/>
        <w:t>входные группы (в том числе ступени, площадки, перила, козырьки над входом, ограждения, стены, двери);</w:t>
      </w:r>
    </w:p>
    <w:p w:rsidR="006B2ABE" w:rsidRPr="006B2ABE" w:rsidRDefault="006B2ABE" w:rsidP="006B2ABE">
      <w:pPr>
        <w:spacing w:before="160" w:after="160"/>
        <w:ind w:firstLine="540"/>
        <w:jc w:val="both"/>
        <w:rPr>
          <w:color w:val="000000"/>
          <w:sz w:val="28"/>
        </w:rPr>
      </w:pPr>
      <w:r w:rsidRPr="006B2ABE">
        <w:rPr>
          <w:color w:val="000000"/>
          <w:sz w:val="28"/>
        </w:rPr>
        <w:t>3)</w:t>
      </w:r>
      <w:r w:rsidRPr="006B2ABE">
        <w:rPr>
          <w:color w:val="000000"/>
          <w:sz w:val="28"/>
        </w:rPr>
        <w:tab/>
        <w:t>цоколь и отмостка;</w:t>
      </w:r>
    </w:p>
    <w:p w:rsidR="006B2ABE" w:rsidRPr="006B2ABE" w:rsidRDefault="006B2ABE" w:rsidP="006B2ABE">
      <w:pPr>
        <w:spacing w:after="160" w:line="256" w:lineRule="auto"/>
        <w:ind w:firstLine="540"/>
        <w:jc w:val="both"/>
        <w:rPr>
          <w:color w:val="000000"/>
          <w:sz w:val="28"/>
        </w:rPr>
      </w:pPr>
      <w:r w:rsidRPr="006B2ABE">
        <w:rPr>
          <w:color w:val="000000"/>
          <w:sz w:val="28"/>
        </w:rPr>
        <w:t>4)</w:t>
      </w:r>
      <w:r w:rsidRPr="006B2ABE">
        <w:rPr>
          <w:color w:val="000000"/>
          <w:sz w:val="28"/>
        </w:rPr>
        <w:tab/>
        <w:t>плоскости стен;</w:t>
      </w:r>
    </w:p>
    <w:p w:rsidR="006B2ABE" w:rsidRPr="006B2ABE" w:rsidRDefault="006B2ABE" w:rsidP="006B2ABE">
      <w:pPr>
        <w:spacing w:after="160" w:line="256" w:lineRule="auto"/>
        <w:ind w:firstLine="540"/>
        <w:jc w:val="both"/>
        <w:rPr>
          <w:color w:val="000000"/>
          <w:sz w:val="28"/>
        </w:rPr>
      </w:pPr>
      <w:r w:rsidRPr="006B2ABE">
        <w:rPr>
          <w:color w:val="000000"/>
          <w:sz w:val="28"/>
        </w:rPr>
        <w:t>5)</w:t>
      </w:r>
      <w:r w:rsidRPr="006B2ABE">
        <w:rPr>
          <w:color w:val="000000"/>
          <w:sz w:val="28"/>
        </w:rPr>
        <w:tab/>
        <w:t>выступающие элементы фасадов (в том числе балконы, лоджии, эркеры, карнизы);</w:t>
      </w:r>
    </w:p>
    <w:p w:rsidR="006B2ABE" w:rsidRPr="006B2ABE" w:rsidRDefault="006B2ABE" w:rsidP="006B2ABE">
      <w:pPr>
        <w:spacing w:after="160" w:line="256" w:lineRule="auto"/>
        <w:ind w:firstLine="540"/>
        <w:jc w:val="both"/>
        <w:rPr>
          <w:color w:val="000000"/>
          <w:sz w:val="28"/>
        </w:rPr>
      </w:pPr>
      <w:r w:rsidRPr="006B2ABE">
        <w:rPr>
          <w:color w:val="000000"/>
          <w:sz w:val="28"/>
        </w:rPr>
        <w:t>6) окна и витрины;</w:t>
      </w:r>
    </w:p>
    <w:p w:rsidR="006B2ABE" w:rsidRPr="006B2ABE" w:rsidRDefault="006B2ABE" w:rsidP="006B2ABE">
      <w:pPr>
        <w:spacing w:after="160" w:line="256" w:lineRule="auto"/>
        <w:ind w:firstLine="540"/>
        <w:jc w:val="both"/>
        <w:rPr>
          <w:color w:val="000000"/>
          <w:sz w:val="28"/>
        </w:rPr>
      </w:pPr>
      <w:r w:rsidRPr="006B2ABE">
        <w:rPr>
          <w:color w:val="000000"/>
          <w:sz w:val="28"/>
        </w:rPr>
        <w:t>7)</w:t>
      </w:r>
      <w:r w:rsidRPr="006B2ABE">
        <w:rPr>
          <w:color w:val="000000"/>
          <w:sz w:val="28"/>
        </w:rPr>
        <w:tab/>
        <w:t>элементы кровли, включая вентиляционные и дымовые трубы, в том числе ограждающие решетки, выходы на кровлю;</w:t>
      </w:r>
    </w:p>
    <w:p w:rsidR="006B2ABE" w:rsidRPr="006B2ABE" w:rsidRDefault="006B2ABE" w:rsidP="006B2ABE">
      <w:pPr>
        <w:spacing w:after="160" w:line="256" w:lineRule="auto"/>
        <w:ind w:firstLine="540"/>
        <w:jc w:val="both"/>
        <w:rPr>
          <w:color w:val="000000"/>
          <w:sz w:val="28"/>
        </w:rPr>
      </w:pPr>
      <w:r w:rsidRPr="006B2ABE">
        <w:rPr>
          <w:color w:val="000000"/>
          <w:sz w:val="28"/>
        </w:rPr>
        <w:t>8)</w:t>
      </w:r>
      <w:r w:rsidRPr="006B2ABE">
        <w:rPr>
          <w:color w:val="000000"/>
          <w:sz w:val="28"/>
        </w:rPr>
        <w:tab/>
        <w:t>архитектурные детали и облицовка (в том числе колонны, пилястры, розетки, капители, сандрики, фризы, пояски);</w:t>
      </w:r>
    </w:p>
    <w:p w:rsidR="006B2ABE" w:rsidRPr="006B2ABE" w:rsidRDefault="006B2ABE" w:rsidP="006B2ABE">
      <w:pPr>
        <w:spacing w:after="160" w:line="256" w:lineRule="auto"/>
        <w:ind w:firstLine="540"/>
        <w:jc w:val="both"/>
        <w:rPr>
          <w:color w:val="000000"/>
          <w:sz w:val="28"/>
        </w:rPr>
      </w:pPr>
      <w:r w:rsidRPr="006B2ABE">
        <w:rPr>
          <w:color w:val="000000"/>
          <w:sz w:val="28"/>
        </w:rPr>
        <w:t>9)</w:t>
      </w:r>
      <w:r w:rsidRPr="006B2ABE">
        <w:rPr>
          <w:color w:val="000000"/>
          <w:sz w:val="28"/>
        </w:rPr>
        <w:tab/>
        <w:t>водосточные трубы, включая отметы и воронки;</w:t>
      </w:r>
    </w:p>
    <w:p w:rsidR="006B2ABE" w:rsidRPr="006B2ABE" w:rsidRDefault="006B2ABE" w:rsidP="006B2ABE">
      <w:pPr>
        <w:spacing w:after="160" w:line="256" w:lineRule="auto"/>
        <w:ind w:firstLine="540"/>
        <w:jc w:val="both"/>
        <w:rPr>
          <w:color w:val="000000"/>
          <w:sz w:val="28"/>
        </w:rPr>
      </w:pPr>
      <w:r w:rsidRPr="006B2ABE">
        <w:rPr>
          <w:color w:val="000000"/>
          <w:sz w:val="28"/>
        </w:rPr>
        <w:t>10)       парапетные и оконные ограждения, решетки;</w:t>
      </w:r>
    </w:p>
    <w:p w:rsidR="006B2ABE" w:rsidRPr="006B2ABE" w:rsidRDefault="006B2ABE" w:rsidP="006B2ABE">
      <w:pPr>
        <w:spacing w:after="160" w:line="256" w:lineRule="auto"/>
        <w:ind w:firstLine="540"/>
        <w:jc w:val="both"/>
        <w:rPr>
          <w:color w:val="000000"/>
          <w:sz w:val="28"/>
        </w:rPr>
      </w:pPr>
      <w:r w:rsidRPr="006B2ABE">
        <w:rPr>
          <w:color w:val="000000"/>
          <w:sz w:val="28"/>
        </w:rPr>
        <w:t>11)       металлическая отделка окон, балконов, поясков, выступов цоколя, свесов;</w:t>
      </w:r>
    </w:p>
    <w:p w:rsidR="006B2ABE" w:rsidRPr="006B2ABE" w:rsidRDefault="006B2ABE" w:rsidP="006B2ABE">
      <w:pPr>
        <w:spacing w:after="160" w:line="256" w:lineRule="auto"/>
        <w:ind w:firstLine="540"/>
        <w:jc w:val="both"/>
        <w:rPr>
          <w:color w:val="000000"/>
          <w:sz w:val="28"/>
        </w:rPr>
      </w:pPr>
      <w:r w:rsidRPr="006B2ABE">
        <w:rPr>
          <w:color w:val="000000"/>
          <w:sz w:val="28"/>
        </w:rPr>
        <w:t>12)   навесные металлические конструкции (в том числе флагодержатели, анкеры, пожарные лестницы, вентиляционное оборудование);</w:t>
      </w:r>
    </w:p>
    <w:p w:rsidR="006B2ABE" w:rsidRPr="006B2ABE" w:rsidRDefault="006B2ABE" w:rsidP="006B2ABE">
      <w:pPr>
        <w:spacing w:before="57" w:after="57"/>
        <w:ind w:firstLine="540"/>
        <w:contextualSpacing/>
        <w:jc w:val="both"/>
        <w:rPr>
          <w:rFonts w:ascii="Arial" w:hAnsi="Arial"/>
          <w:color w:val="000000"/>
        </w:rPr>
      </w:pPr>
      <w:r w:rsidRPr="006B2ABE">
        <w:rPr>
          <w:color w:val="000000"/>
          <w:sz w:val="28"/>
        </w:rPr>
        <w:t>13) горизонтальные и вертикальные швы между панелями и блоками (на фасадах полносборных зданий);</w:t>
      </w:r>
    </w:p>
    <w:p w:rsidR="006B2ABE" w:rsidRPr="006B2ABE" w:rsidRDefault="006B2ABE" w:rsidP="006B2ABE">
      <w:pPr>
        <w:spacing w:after="160" w:line="256" w:lineRule="auto"/>
        <w:ind w:firstLine="540"/>
        <w:jc w:val="both"/>
        <w:rPr>
          <w:color w:val="000000"/>
          <w:sz w:val="28"/>
        </w:rPr>
      </w:pPr>
      <w:r w:rsidRPr="006B2ABE">
        <w:rPr>
          <w:color w:val="000000"/>
          <w:sz w:val="28"/>
        </w:rPr>
        <w:t>15)     стекла, рамы, балконные двери;</w:t>
      </w:r>
    </w:p>
    <w:p w:rsidR="006B2ABE" w:rsidRPr="006B2ABE" w:rsidRDefault="006B2ABE" w:rsidP="006B2ABE">
      <w:pPr>
        <w:spacing w:after="160" w:line="256" w:lineRule="auto"/>
        <w:ind w:firstLine="540"/>
        <w:jc w:val="both"/>
        <w:rPr>
          <w:color w:val="000000"/>
          <w:sz w:val="28"/>
        </w:rPr>
      </w:pPr>
      <w:r w:rsidRPr="006B2ABE">
        <w:rPr>
          <w:color w:val="000000"/>
          <w:sz w:val="28"/>
        </w:rPr>
        <w:t>16)   элементы подсветки фасада, дополнительное оборудование фасада;</w:t>
      </w:r>
    </w:p>
    <w:p w:rsidR="006B2ABE" w:rsidRPr="006B2ABE" w:rsidRDefault="006B2ABE" w:rsidP="006B2ABE">
      <w:pPr>
        <w:spacing w:after="160" w:line="256" w:lineRule="auto"/>
        <w:ind w:firstLine="540"/>
        <w:jc w:val="both"/>
        <w:rPr>
          <w:color w:val="000000"/>
          <w:sz w:val="28"/>
        </w:rPr>
      </w:pPr>
      <w:r w:rsidRPr="006B2ABE">
        <w:rPr>
          <w:color w:val="000000"/>
          <w:sz w:val="28"/>
        </w:rPr>
        <w:t>17) дополнительные элементы и устройства фасада.</w:t>
      </w:r>
    </w:p>
    <w:p w:rsidR="006B2ABE" w:rsidRPr="006B2ABE" w:rsidRDefault="006B2ABE" w:rsidP="006B2ABE">
      <w:pPr>
        <w:spacing w:before="200" w:after="160"/>
        <w:ind w:firstLine="540"/>
        <w:jc w:val="both"/>
        <w:rPr>
          <w:color w:val="000000"/>
          <w:sz w:val="28"/>
        </w:rPr>
      </w:pPr>
      <w:r w:rsidRPr="006B2ABE">
        <w:rPr>
          <w:color w:val="000000"/>
          <w:sz w:val="28"/>
        </w:rPr>
        <w:t>5.4. Под изменением внешнего вида фасадов понимается:</w:t>
      </w:r>
    </w:p>
    <w:p w:rsidR="006B2ABE" w:rsidRPr="006B2ABE" w:rsidRDefault="006B2ABE" w:rsidP="006B2ABE">
      <w:pPr>
        <w:ind w:firstLine="540"/>
        <w:jc w:val="both"/>
        <w:rPr>
          <w:color w:val="000000"/>
          <w:sz w:val="28"/>
        </w:rPr>
      </w:pPr>
      <w:r w:rsidRPr="006B2ABE">
        <w:rPr>
          <w:color w:val="000000"/>
          <w:sz w:val="28"/>
        </w:rPr>
        <w:t>1) самовольное устройство дополнительных оконных проемов или входных групп, дополнительное остекление, самовольная установка козырьков, навесов, ликвидации оконных проемов или входных групп;</w:t>
      </w:r>
    </w:p>
    <w:p w:rsidR="006B2ABE" w:rsidRPr="006B2ABE" w:rsidRDefault="006B2ABE" w:rsidP="006B2ABE">
      <w:pPr>
        <w:spacing w:before="200" w:after="160"/>
        <w:ind w:firstLine="540"/>
        <w:jc w:val="both"/>
        <w:rPr>
          <w:rFonts w:ascii="Arial" w:hAnsi="Arial"/>
          <w:color w:val="000000"/>
        </w:rPr>
      </w:pPr>
      <w:r w:rsidRPr="006B2ABE">
        <w:rPr>
          <w:color w:val="000000"/>
          <w:sz w:val="28"/>
        </w:rPr>
        <w:t>2) создание, изменение или ликвидация крылец, навесов, козырьков, карнизов, балконов, лоджий, веранд, террас, эркеров, декоративных элементов, дверных, витринных, арочных и оконных проемов;</w:t>
      </w:r>
    </w:p>
    <w:p w:rsidR="006B2ABE" w:rsidRPr="006B2ABE" w:rsidRDefault="006B2ABE" w:rsidP="006B2ABE">
      <w:pPr>
        <w:spacing w:before="200" w:after="160"/>
        <w:ind w:firstLine="540"/>
        <w:jc w:val="both"/>
        <w:rPr>
          <w:rFonts w:ascii="Arial" w:hAnsi="Arial"/>
          <w:color w:val="000000"/>
        </w:rPr>
      </w:pPr>
      <w:r w:rsidRPr="006B2ABE">
        <w:rPr>
          <w:color w:val="000000"/>
          <w:sz w:val="28"/>
        </w:rPr>
        <w:t>3) замена облицовочного материала;</w:t>
      </w:r>
    </w:p>
    <w:p w:rsidR="006B2ABE" w:rsidRPr="006B2ABE" w:rsidRDefault="006B2ABE" w:rsidP="006B2ABE">
      <w:pPr>
        <w:spacing w:before="200" w:after="160"/>
        <w:ind w:firstLine="540"/>
        <w:jc w:val="both"/>
        <w:rPr>
          <w:rFonts w:ascii="Arial" w:hAnsi="Arial"/>
          <w:color w:val="000000"/>
        </w:rPr>
      </w:pPr>
      <w:r w:rsidRPr="006B2ABE">
        <w:rPr>
          <w:color w:val="000000"/>
          <w:sz w:val="28"/>
        </w:rPr>
        <w:t>4) покраска фасада, его частей в цвет, отличающийся от цвета здания;</w:t>
      </w:r>
    </w:p>
    <w:p w:rsidR="006B2ABE" w:rsidRPr="006B2ABE" w:rsidRDefault="006B2ABE" w:rsidP="006B2ABE">
      <w:pPr>
        <w:spacing w:before="200" w:after="160"/>
        <w:ind w:firstLine="540"/>
        <w:jc w:val="both"/>
        <w:rPr>
          <w:rFonts w:ascii="Arial" w:hAnsi="Arial"/>
          <w:color w:val="000000"/>
        </w:rPr>
      </w:pPr>
      <w:r w:rsidRPr="006B2ABE">
        <w:rPr>
          <w:color w:val="000000"/>
          <w:sz w:val="28"/>
        </w:rPr>
        <w:t>5) изменение конструкции крыши, материала кровли, элементов безопасности крыши, элементов организованного наружного водостока;</w:t>
      </w:r>
    </w:p>
    <w:p w:rsidR="006B2ABE" w:rsidRPr="006B2ABE" w:rsidRDefault="006B2ABE" w:rsidP="006B2ABE">
      <w:pPr>
        <w:spacing w:before="200" w:after="160"/>
        <w:ind w:firstLine="540"/>
        <w:jc w:val="both"/>
        <w:rPr>
          <w:color w:val="000000"/>
          <w:sz w:val="28"/>
        </w:rPr>
      </w:pPr>
      <w:r w:rsidRPr="006B2ABE">
        <w:rPr>
          <w:color w:val="000000"/>
          <w:sz w:val="28"/>
        </w:rPr>
        <w:t>6)</w:t>
      </w:r>
      <w:r w:rsidRPr="006B2ABE">
        <w:rPr>
          <w:color w:val="000000"/>
          <w:sz w:val="28"/>
        </w:rPr>
        <w:tab/>
        <w:t>установка (крепление) или демонтаж дополнительных элементов и устройств (флагштоки, указатели).</w:t>
      </w:r>
    </w:p>
    <w:p w:rsidR="006B2ABE" w:rsidRPr="006B2ABE" w:rsidRDefault="006B2ABE" w:rsidP="006B2ABE">
      <w:pPr>
        <w:spacing w:before="200" w:after="160"/>
        <w:ind w:firstLine="540"/>
        <w:jc w:val="both"/>
        <w:rPr>
          <w:color w:val="000000"/>
          <w:sz w:val="28"/>
        </w:rPr>
      </w:pPr>
      <w:r w:rsidRPr="006B2ABE">
        <w:rPr>
          <w:color w:val="000000"/>
          <w:sz w:val="28"/>
        </w:rPr>
        <w:t>5.5. Собственники, правообладатели зданий, строений, а также организации и иные лица, уполномоченные собственниками зданий, строений, сооружений, на основании заключенных договоров по управлению имуществом проводят следующие мероприятия по содержанию фасадов зданий и сооружений:</w:t>
      </w:r>
    </w:p>
    <w:p w:rsidR="006B2ABE" w:rsidRPr="006B2ABE" w:rsidRDefault="006B2ABE" w:rsidP="006B2ABE">
      <w:pPr>
        <w:ind w:firstLine="709"/>
        <w:jc w:val="both"/>
        <w:rPr>
          <w:rFonts w:ascii="Arial" w:hAnsi="Arial"/>
          <w:color w:val="000000"/>
        </w:rPr>
      </w:pPr>
      <w:r w:rsidRPr="006B2ABE">
        <w:rPr>
          <w:color w:val="000000"/>
          <w:sz w:val="28"/>
        </w:rPr>
        <w:t>1) ремонт и восстановление конструктивных элементов и отделки фасадов, в том числе входных дверей и козырьков, ограждений балконов и лоджий, карнизов, крылец и отдельных ступеней, ограждений спусков и лестниц, пандусов, витрин, декоративных деталей и иных конструктивных элементов, и их окраску;</w:t>
      </w:r>
    </w:p>
    <w:p w:rsidR="006B2ABE" w:rsidRPr="006B2ABE" w:rsidRDefault="006B2ABE" w:rsidP="006B2ABE">
      <w:pPr>
        <w:ind w:firstLine="709"/>
        <w:jc w:val="both"/>
        <w:rPr>
          <w:rFonts w:ascii="Arial" w:hAnsi="Arial"/>
          <w:color w:val="000000"/>
        </w:rPr>
      </w:pPr>
      <w:r w:rsidRPr="006B2ABE">
        <w:rPr>
          <w:color w:val="000000"/>
          <w:sz w:val="28"/>
        </w:rPr>
        <w:t>2) обеспечение наличия и содержания в исправном состоянии водостоков, водосточных труб и сливов;</w:t>
      </w:r>
    </w:p>
    <w:p w:rsidR="006B2ABE" w:rsidRPr="006B2ABE" w:rsidRDefault="006B2ABE" w:rsidP="006B2ABE">
      <w:pPr>
        <w:ind w:firstLine="709"/>
        <w:jc w:val="both"/>
        <w:rPr>
          <w:rFonts w:ascii="Arial" w:hAnsi="Arial"/>
          <w:color w:val="000000"/>
        </w:rPr>
      </w:pPr>
      <w:r w:rsidRPr="006B2ABE">
        <w:rPr>
          <w:color w:val="000000"/>
          <w:sz w:val="28"/>
        </w:rPr>
        <w:t>3) восстановление, ремонт и своевременную очистку отмосток, приямков цокольных окон и входов в подвалы;</w:t>
      </w:r>
    </w:p>
    <w:p w:rsidR="006B2ABE" w:rsidRPr="006B2ABE" w:rsidRDefault="006B2ABE" w:rsidP="006B2ABE">
      <w:pPr>
        <w:ind w:firstLine="709"/>
        <w:jc w:val="both"/>
        <w:rPr>
          <w:rFonts w:ascii="Arial" w:hAnsi="Arial"/>
          <w:color w:val="000000"/>
        </w:rPr>
      </w:pPr>
      <w:r w:rsidRPr="006B2ABE">
        <w:rPr>
          <w:color w:val="000000"/>
          <w:sz w:val="28"/>
        </w:rPr>
        <w:t>4) наличие и поддержание в исправном состоянии размещенного на фасаде электроосвещения и включение его с наступлением темноты;</w:t>
      </w:r>
    </w:p>
    <w:p w:rsidR="006B2ABE" w:rsidRPr="006B2ABE" w:rsidRDefault="006B2ABE" w:rsidP="006B2ABE">
      <w:pPr>
        <w:ind w:firstLine="709"/>
        <w:jc w:val="both"/>
        <w:rPr>
          <w:rFonts w:ascii="Arial" w:hAnsi="Arial"/>
          <w:color w:val="000000"/>
        </w:rPr>
      </w:pPr>
      <w:r w:rsidRPr="006B2ABE">
        <w:rPr>
          <w:color w:val="000000"/>
          <w:sz w:val="28"/>
        </w:rPr>
        <w:t>5) своевременную очистку и промывку поверхностей фасадов в зависимости от их состояния и условий эксплуатации;</w:t>
      </w:r>
    </w:p>
    <w:p w:rsidR="006B2ABE" w:rsidRPr="006B2ABE" w:rsidRDefault="006B2ABE" w:rsidP="006B2ABE">
      <w:pPr>
        <w:ind w:firstLine="709"/>
        <w:jc w:val="both"/>
        <w:rPr>
          <w:rFonts w:ascii="Arial" w:hAnsi="Arial"/>
          <w:color w:val="000000"/>
        </w:rPr>
      </w:pPr>
      <w:r w:rsidRPr="006B2ABE">
        <w:rPr>
          <w:color w:val="000000"/>
          <w:sz w:val="28"/>
        </w:rPr>
        <w:t>6) очистку от надписей, рисунков, объявлений, плакатов и иной информационно - печатной продукции, а также нанесенных граффити.</w:t>
      </w:r>
    </w:p>
    <w:p w:rsidR="006B2ABE" w:rsidRPr="006B2ABE" w:rsidRDefault="006B2ABE" w:rsidP="006B2ABE">
      <w:pPr>
        <w:tabs>
          <w:tab w:val="left" w:pos="1012"/>
        </w:tabs>
        <w:spacing w:line="256" w:lineRule="auto"/>
        <w:ind w:firstLine="709"/>
        <w:jc w:val="both"/>
        <w:rPr>
          <w:color w:val="000000"/>
          <w:sz w:val="28"/>
        </w:rPr>
      </w:pPr>
      <w:r w:rsidRPr="006B2ABE">
        <w:rPr>
          <w:color w:val="000000"/>
          <w:sz w:val="28"/>
        </w:rPr>
        <w:t xml:space="preserve">7) в историческом районе муниципального образования и на обеих сторонах улиц, по которым проходит его граница, запрещается наружная отделка здания с использованием сайдинга, за исключением сайдинга с имитацией фактуры природных материалов (камень, дерево, кирпич). </w:t>
      </w:r>
    </w:p>
    <w:p w:rsidR="006B2ABE" w:rsidRPr="006B2ABE" w:rsidRDefault="006B2ABE" w:rsidP="006B2ABE">
      <w:pPr>
        <w:tabs>
          <w:tab w:val="left" w:pos="1012"/>
        </w:tabs>
        <w:spacing w:line="256" w:lineRule="auto"/>
        <w:jc w:val="both"/>
        <w:rPr>
          <w:color w:val="000000"/>
          <w:sz w:val="28"/>
        </w:rPr>
      </w:pPr>
      <w:r w:rsidRPr="006B2ABE">
        <w:rPr>
          <w:color w:val="000000"/>
          <w:sz w:val="28"/>
        </w:rPr>
        <w:t xml:space="preserve">         8) отделка части фасада, отличная от отделки фасада всего здания, допускается только при комплексном решении фасада всего здания. Проект (паспорт) фасада здания или сооружения должен быть согласован на все здание (сооружение) в целом.</w:t>
      </w:r>
    </w:p>
    <w:p w:rsidR="006B2ABE" w:rsidRPr="006B2ABE" w:rsidRDefault="006B2ABE" w:rsidP="006B2ABE">
      <w:pPr>
        <w:tabs>
          <w:tab w:val="left" w:pos="1012"/>
        </w:tabs>
        <w:spacing w:line="256" w:lineRule="auto"/>
        <w:jc w:val="both"/>
        <w:rPr>
          <w:color w:val="000000"/>
          <w:sz w:val="28"/>
        </w:rPr>
      </w:pPr>
      <w:r w:rsidRPr="006B2ABE">
        <w:rPr>
          <w:color w:val="000000"/>
          <w:sz w:val="28"/>
        </w:rPr>
        <w:t xml:space="preserve">       9)</w:t>
      </w:r>
      <w:r w:rsidRPr="006B2ABE">
        <w:rPr>
          <w:rFonts w:ascii="Calibri" w:hAnsi="Calibri"/>
          <w:color w:val="000000"/>
          <w:sz w:val="22"/>
        </w:rPr>
        <w:t xml:space="preserve"> </w:t>
      </w:r>
      <w:r w:rsidRPr="006B2ABE">
        <w:rPr>
          <w:color w:val="000000"/>
          <w:sz w:val="28"/>
        </w:rPr>
        <w:t>обеспечивают охранно - предупредительные мероприятия (установка ограждений, сеток, демонтаж разрушающейся части элемента и т.п.) в случае угрозы возможного обрушения выступающих конструкций фасадов.</w:t>
      </w:r>
    </w:p>
    <w:p w:rsidR="006B2ABE" w:rsidRPr="006B2ABE" w:rsidRDefault="006B2ABE" w:rsidP="006B2ABE">
      <w:pPr>
        <w:ind w:firstLine="709"/>
        <w:jc w:val="both"/>
        <w:rPr>
          <w:color w:val="000000"/>
          <w:sz w:val="28"/>
        </w:rPr>
      </w:pPr>
    </w:p>
    <w:p w:rsidR="006B2ABE" w:rsidRPr="006B2ABE" w:rsidRDefault="006B2ABE" w:rsidP="006B2ABE">
      <w:pPr>
        <w:ind w:firstLine="709"/>
        <w:jc w:val="both"/>
        <w:rPr>
          <w:color w:val="000000"/>
          <w:sz w:val="28"/>
        </w:rPr>
      </w:pPr>
      <w:r w:rsidRPr="006B2ABE">
        <w:rPr>
          <w:color w:val="000000"/>
          <w:sz w:val="28"/>
        </w:rPr>
        <w:t>5.6. Не допускается:</w:t>
      </w:r>
    </w:p>
    <w:p w:rsidR="006B2ABE" w:rsidRPr="006B2ABE" w:rsidRDefault="006B2ABE" w:rsidP="006B2ABE">
      <w:pPr>
        <w:ind w:firstLine="709"/>
        <w:jc w:val="both"/>
        <w:rPr>
          <w:rFonts w:ascii="Arial" w:hAnsi="Arial"/>
          <w:color w:val="000000"/>
        </w:rPr>
      </w:pPr>
    </w:p>
    <w:p w:rsidR="006B2ABE" w:rsidRPr="006B2ABE" w:rsidRDefault="006B2ABE" w:rsidP="006B2ABE">
      <w:pPr>
        <w:ind w:firstLine="709"/>
        <w:jc w:val="both"/>
        <w:rPr>
          <w:rFonts w:ascii="Arial" w:hAnsi="Arial"/>
          <w:color w:val="000000"/>
        </w:rPr>
      </w:pPr>
      <w:r w:rsidRPr="006B2ABE">
        <w:rPr>
          <w:color w:val="000000"/>
          <w:sz w:val="28"/>
        </w:rPr>
        <w:t>1) повреждение (загрязнение) поверхности фасадов зданий, строений и сооружений, ограждающих конструкций: подтеки, шелушение окраски, наличие трещин, отсутствие (повреждение) остекления оконных рам, отслоившейся штукатурки, облицовки, повреждение кирпичной кладки, отслоение защитного слоя железобетонных конструкций и т.п.;</w:t>
      </w:r>
    </w:p>
    <w:p w:rsidR="006B2ABE" w:rsidRPr="006B2ABE" w:rsidRDefault="006B2ABE" w:rsidP="006B2ABE">
      <w:pPr>
        <w:ind w:firstLine="709"/>
        <w:jc w:val="both"/>
        <w:rPr>
          <w:rFonts w:ascii="Arial" w:hAnsi="Arial"/>
          <w:color w:val="000000"/>
        </w:rPr>
      </w:pPr>
      <w:r w:rsidRPr="006B2ABE">
        <w:rPr>
          <w:color w:val="000000"/>
          <w:sz w:val="28"/>
        </w:rPr>
        <w:t>2) нарушение герметизации межпанельных стыков;</w:t>
      </w:r>
    </w:p>
    <w:p w:rsidR="006B2ABE" w:rsidRPr="006B2ABE" w:rsidRDefault="006B2ABE" w:rsidP="006B2ABE">
      <w:pPr>
        <w:ind w:firstLine="709"/>
        <w:jc w:val="both"/>
        <w:rPr>
          <w:rFonts w:ascii="Arial" w:hAnsi="Arial"/>
          <w:color w:val="000000"/>
        </w:rPr>
      </w:pPr>
      <w:r w:rsidRPr="006B2ABE">
        <w:rPr>
          <w:color w:val="000000"/>
          <w:sz w:val="28"/>
        </w:rPr>
        <w:t>3) повреждение (отслоение, загрязнение) штукатурки, облицовки, окрасочного слоя цокольной части фасадов, зданий или сооружений, в том числе неисправность конструкции оконных, входных приямков;</w:t>
      </w:r>
    </w:p>
    <w:p w:rsidR="006B2ABE" w:rsidRPr="006B2ABE" w:rsidRDefault="006B2ABE" w:rsidP="006B2ABE">
      <w:pPr>
        <w:ind w:firstLine="709"/>
        <w:jc w:val="both"/>
        <w:rPr>
          <w:rFonts w:ascii="Arial" w:hAnsi="Arial"/>
          <w:color w:val="000000"/>
        </w:rPr>
      </w:pPr>
      <w:r w:rsidRPr="006B2ABE">
        <w:rPr>
          <w:color w:val="000000"/>
          <w:sz w:val="28"/>
        </w:rPr>
        <w:t>4) повреждение (загрязнение) выступающих элементов фасадов зданий и сооружений;</w:t>
      </w:r>
    </w:p>
    <w:p w:rsidR="006B2ABE" w:rsidRPr="006B2ABE" w:rsidRDefault="006B2ABE" w:rsidP="006B2ABE">
      <w:pPr>
        <w:ind w:firstLine="709"/>
        <w:jc w:val="both"/>
        <w:rPr>
          <w:rFonts w:ascii="Arial" w:hAnsi="Arial"/>
          <w:color w:val="000000"/>
        </w:rPr>
      </w:pPr>
      <w:r w:rsidRPr="006B2ABE">
        <w:rPr>
          <w:color w:val="000000"/>
          <w:sz w:val="28"/>
        </w:rPr>
        <w:t>5) разрушение (отсутствие, загрязнение) ограждений балконов, лоджий, парапетов и т.п.;</w:t>
      </w:r>
    </w:p>
    <w:p w:rsidR="006B2ABE" w:rsidRPr="006B2ABE" w:rsidRDefault="006B2ABE" w:rsidP="006B2ABE">
      <w:pPr>
        <w:ind w:firstLine="709"/>
        <w:jc w:val="both"/>
        <w:rPr>
          <w:rFonts w:ascii="Arial" w:hAnsi="Arial"/>
          <w:color w:val="000000"/>
        </w:rPr>
      </w:pPr>
      <w:r w:rsidRPr="006B2ABE">
        <w:rPr>
          <w:color w:val="000000"/>
          <w:sz w:val="28"/>
        </w:rPr>
        <w:t>6) окраска фасадов до восстановления разрушенных или поврежденных архитектурных деталей, а также</w:t>
      </w:r>
      <w:r w:rsidRPr="006B2ABE">
        <w:rPr>
          <w:rFonts w:ascii="Arial" w:hAnsi="Arial"/>
          <w:color w:val="000000"/>
        </w:rPr>
        <w:t xml:space="preserve"> </w:t>
      </w:r>
      <w:r w:rsidRPr="006B2ABE">
        <w:rPr>
          <w:color w:val="000000"/>
          <w:sz w:val="28"/>
        </w:rPr>
        <w:t>самовольная окраска фасада (элементов фасада) и ограждающих конструкций зданий, строений, сооружений;</w:t>
      </w:r>
    </w:p>
    <w:p w:rsidR="006B2ABE" w:rsidRPr="006B2ABE" w:rsidRDefault="006B2ABE" w:rsidP="006B2ABE">
      <w:pPr>
        <w:ind w:firstLine="709"/>
        <w:jc w:val="both"/>
        <w:rPr>
          <w:rFonts w:ascii="Arial" w:hAnsi="Arial"/>
          <w:color w:val="000000"/>
        </w:rPr>
      </w:pPr>
      <w:r w:rsidRPr="006B2ABE">
        <w:rPr>
          <w:color w:val="000000"/>
          <w:sz w:val="28"/>
        </w:rPr>
        <w:t>7) размещение наружных кондиционеров и антенн на лицевой (внешней) стороне фасада здания, архитектурных деталях, элементах декора, а также крепление, ведущее к повреждению архитектурных поверхностей;</w:t>
      </w:r>
    </w:p>
    <w:p w:rsidR="006B2ABE" w:rsidRPr="006B2ABE" w:rsidRDefault="006B2ABE" w:rsidP="006B2ABE">
      <w:pPr>
        <w:ind w:firstLine="709"/>
        <w:jc w:val="both"/>
        <w:rPr>
          <w:color w:val="000000"/>
          <w:sz w:val="28"/>
        </w:rPr>
      </w:pPr>
      <w:r w:rsidRPr="006B2ABE">
        <w:rPr>
          <w:color w:val="000000"/>
          <w:sz w:val="28"/>
        </w:rPr>
        <w:t>8) развешивание и расклейка афиш, объявлений, плакатов и иных информационных материалов, а также нанесение граффити на фасады зданий, строений и сооружений, ограждающих конструкций в не установленных для этого местах;</w:t>
      </w:r>
    </w:p>
    <w:p w:rsidR="006B2ABE" w:rsidRPr="006B2ABE" w:rsidRDefault="006B2ABE" w:rsidP="006B2ABE">
      <w:pPr>
        <w:ind w:firstLine="709"/>
        <w:jc w:val="both"/>
        <w:rPr>
          <w:color w:val="000000"/>
          <w:sz w:val="28"/>
        </w:rPr>
      </w:pPr>
      <w:r w:rsidRPr="006B2ABE">
        <w:rPr>
          <w:color w:val="000000"/>
          <w:sz w:val="28"/>
        </w:rPr>
        <w:t>9) самовольное переоборудование и изменении фасада (элементов фасада) здания, строения, сооружения, а именно самовольное устройство дополнительных оконных проемов или входных групп, дополнительное остекление, самовольная установка козырьков, навесов, ликвидации оконных проемов или входных групп;</w:t>
      </w:r>
    </w:p>
    <w:p w:rsidR="006B2ABE" w:rsidRPr="006B2ABE" w:rsidRDefault="006B2ABE" w:rsidP="006B2ABE">
      <w:pPr>
        <w:ind w:firstLine="709"/>
        <w:jc w:val="both"/>
        <w:rPr>
          <w:color w:val="000000"/>
          <w:sz w:val="28"/>
        </w:rPr>
      </w:pPr>
      <w:r w:rsidRPr="006B2ABE">
        <w:rPr>
          <w:color w:val="000000"/>
          <w:sz w:val="28"/>
        </w:rPr>
        <w:t>10) расклейка и развешивание объявлений и других информационных сообщений;</w:t>
      </w:r>
    </w:p>
    <w:p w:rsidR="006B2ABE" w:rsidRPr="006B2ABE" w:rsidRDefault="006B2ABE" w:rsidP="006B2ABE">
      <w:pPr>
        <w:ind w:firstLine="709"/>
        <w:jc w:val="both"/>
        <w:rPr>
          <w:color w:val="000000"/>
          <w:sz w:val="28"/>
        </w:rPr>
      </w:pPr>
      <w:r w:rsidRPr="006B2ABE">
        <w:rPr>
          <w:color w:val="000000"/>
          <w:sz w:val="28"/>
        </w:rPr>
        <w:t>11) местные разрушения облицовки, штукатурки, фактурного и окрасочного слоев, трещины в штукатурке, выкрашивание раствора из швов облицовки, кирпичной и мелкоблочной кладки, разрушение герметизирующих заделок стыков полносборных зданий, повреждение или износ металлических покрытий на выступающих частях стен, разрушение водосточных труб, мокрые и ржавые пятна, потеки и высолы, общее загрязнение поверхности, разрушение парапетов и иные подобные разрушения;</w:t>
      </w:r>
    </w:p>
    <w:p w:rsidR="006B2ABE" w:rsidRPr="006B2ABE" w:rsidRDefault="006B2ABE" w:rsidP="006B2ABE">
      <w:pPr>
        <w:ind w:firstLine="709"/>
        <w:jc w:val="both"/>
        <w:rPr>
          <w:color w:val="000000"/>
          <w:sz w:val="28"/>
        </w:rPr>
      </w:pPr>
      <w:r w:rsidRPr="006B2ABE">
        <w:rPr>
          <w:color w:val="000000"/>
          <w:sz w:val="28"/>
        </w:rPr>
        <w:t>12) наличие металлических неиспользуемых креплений кронштейнов, вывесок, иных конструкций после их демонтажа.</w:t>
      </w:r>
    </w:p>
    <w:p w:rsidR="006B2ABE" w:rsidRPr="006B2ABE" w:rsidRDefault="006B2ABE" w:rsidP="006B2ABE">
      <w:pPr>
        <w:ind w:firstLine="709"/>
        <w:jc w:val="both"/>
        <w:rPr>
          <w:color w:val="000000"/>
          <w:sz w:val="28"/>
        </w:rPr>
      </w:pPr>
    </w:p>
    <w:p w:rsidR="006B2ABE" w:rsidRPr="006B2ABE" w:rsidRDefault="006B2ABE" w:rsidP="006B2ABE">
      <w:pPr>
        <w:spacing w:before="200" w:after="160"/>
        <w:ind w:firstLine="540"/>
        <w:jc w:val="both"/>
        <w:rPr>
          <w:color w:val="000000"/>
          <w:sz w:val="28"/>
        </w:rPr>
      </w:pPr>
      <w:r w:rsidRPr="006B2ABE">
        <w:rPr>
          <w:color w:val="000000"/>
          <w:sz w:val="28"/>
        </w:rPr>
        <w:t>5.7. Организация работ по удалению надписей, граффити, рисунков, объявлений и других информационных сообщений возлагается на собственников, правообладателей указанных объектов, а также на организации и иные лица, уполномоченные собственниками зданий, строений, сооружений, на основании заключенных договоров по управлению имуществом.</w:t>
      </w:r>
    </w:p>
    <w:p w:rsidR="006B2ABE" w:rsidRPr="006B2ABE" w:rsidRDefault="006B2ABE" w:rsidP="006B2ABE">
      <w:pPr>
        <w:spacing w:before="200" w:after="160"/>
        <w:ind w:firstLine="540"/>
        <w:jc w:val="both"/>
        <w:rPr>
          <w:color w:val="000000"/>
          <w:sz w:val="28"/>
        </w:rPr>
      </w:pPr>
      <w:r w:rsidRPr="006B2ABE">
        <w:rPr>
          <w:color w:val="000000"/>
          <w:sz w:val="28"/>
        </w:rPr>
        <w:t>5.8. Администрация муниципального образования вправе определить территории и (или) объекты, на которых не допускается установка (размещение) уличных и (или) настенных флагштоков, флагов.</w:t>
      </w:r>
    </w:p>
    <w:p w:rsidR="006B2ABE" w:rsidRPr="006B2ABE" w:rsidRDefault="006B2ABE" w:rsidP="006B2ABE">
      <w:pPr>
        <w:spacing w:before="200" w:after="160"/>
        <w:ind w:firstLine="540"/>
        <w:jc w:val="both"/>
        <w:rPr>
          <w:rFonts w:ascii="Arial" w:hAnsi="Arial"/>
          <w:color w:val="000000"/>
        </w:rPr>
      </w:pPr>
      <w:r w:rsidRPr="006B2ABE">
        <w:rPr>
          <w:color w:val="000000"/>
          <w:sz w:val="28"/>
        </w:rPr>
        <w:t>5.9. Дополнительно строящиеся и размещаемые на земельном участке движимые и недвижимые объекты (вспомогательные здания, склады, навесы, гаражи и иные объекты) должны соответствовать концепции оформления основного здания в части соответствия, в том числе требованиям к архитектурному облику и благоустройству объектов (в том числе в части дизайн - кода).</w:t>
      </w:r>
    </w:p>
    <w:p w:rsidR="006B2ABE" w:rsidRPr="006B2ABE" w:rsidRDefault="006B2ABE" w:rsidP="006B2ABE">
      <w:pPr>
        <w:keepNext/>
        <w:keepLines/>
        <w:spacing w:before="240" w:line="256" w:lineRule="auto"/>
        <w:jc w:val="center"/>
        <w:outlineLvl w:val="0"/>
        <w:rPr>
          <w:rFonts w:ascii="Calibri Light" w:hAnsi="Calibri Light"/>
          <w:color w:val="2F5496"/>
          <w:sz w:val="32"/>
        </w:rPr>
      </w:pPr>
      <w:bookmarkStart w:id="40" w:name="__RefHeading___34"/>
      <w:bookmarkEnd w:id="40"/>
      <w:r w:rsidRPr="006B2ABE">
        <w:rPr>
          <w:rFonts w:ascii="Calibri Light" w:hAnsi="Calibri Light"/>
          <w:color w:val="2F5496"/>
          <w:sz w:val="32"/>
        </w:rPr>
        <w:t>Раздел 6. РАЗМЕЩЕНИЕ ИНФОРМАЦИИ И ПРАЗДНИЧНОЕ ОФОРМЛЕНИЕ</w:t>
      </w:r>
    </w:p>
    <w:p w:rsidR="006B2ABE" w:rsidRPr="006B2ABE" w:rsidRDefault="006B2ABE" w:rsidP="006B2ABE">
      <w:pPr>
        <w:keepNext/>
        <w:keepLines/>
        <w:spacing w:before="240" w:line="256" w:lineRule="auto"/>
        <w:ind w:firstLine="540"/>
        <w:jc w:val="both"/>
        <w:outlineLvl w:val="0"/>
        <w:rPr>
          <w:rFonts w:ascii="Calibri Light" w:hAnsi="Calibri Light"/>
          <w:color w:val="2F5496"/>
          <w:sz w:val="32"/>
        </w:rPr>
      </w:pPr>
      <w:r w:rsidRPr="006B2ABE">
        <w:rPr>
          <w:rFonts w:ascii="Calibri Light" w:hAnsi="Calibri Light"/>
          <w:color w:val="2F5496"/>
          <w:sz w:val="32"/>
        </w:rPr>
        <w:t xml:space="preserve">6.1. Средства размещения информации </w:t>
      </w:r>
    </w:p>
    <w:p w:rsidR="006B2ABE" w:rsidRPr="006B2ABE" w:rsidRDefault="006B2ABE" w:rsidP="006B2ABE">
      <w:pPr>
        <w:spacing w:after="160" w:line="256" w:lineRule="auto"/>
        <w:ind w:firstLine="540"/>
        <w:rPr>
          <w:color w:val="000000"/>
          <w:sz w:val="28"/>
        </w:rPr>
      </w:pPr>
      <w:r w:rsidRPr="006B2ABE">
        <w:rPr>
          <w:color w:val="000000"/>
          <w:sz w:val="28"/>
        </w:rPr>
        <w:t>1) указатели с наименованиями улиц и номерами домов;</w:t>
      </w:r>
    </w:p>
    <w:p w:rsidR="006B2ABE" w:rsidRPr="006B2ABE" w:rsidRDefault="006B2ABE" w:rsidP="006B2ABE">
      <w:pPr>
        <w:spacing w:after="160" w:line="256" w:lineRule="auto"/>
        <w:ind w:firstLine="540"/>
        <w:rPr>
          <w:color w:val="000000"/>
          <w:sz w:val="28"/>
        </w:rPr>
      </w:pPr>
      <w:r w:rsidRPr="006B2ABE">
        <w:rPr>
          <w:color w:val="000000"/>
          <w:sz w:val="28"/>
        </w:rPr>
        <w:t>2) рекламные конструкции;</w:t>
      </w:r>
    </w:p>
    <w:p w:rsidR="006B2ABE" w:rsidRPr="006B2ABE" w:rsidRDefault="006B2ABE" w:rsidP="006B2ABE">
      <w:pPr>
        <w:spacing w:after="160" w:line="256" w:lineRule="auto"/>
        <w:ind w:firstLine="540"/>
        <w:rPr>
          <w:color w:val="000000"/>
          <w:sz w:val="28"/>
        </w:rPr>
      </w:pPr>
      <w:r w:rsidRPr="006B2ABE">
        <w:rPr>
          <w:color w:val="000000"/>
          <w:sz w:val="28"/>
        </w:rPr>
        <w:t>3) информационные вывески.</w:t>
      </w:r>
    </w:p>
    <w:p w:rsidR="006B2ABE" w:rsidRPr="006B2ABE" w:rsidRDefault="006B2ABE" w:rsidP="006B2ABE">
      <w:pPr>
        <w:keepNext/>
        <w:keepLines/>
        <w:spacing w:before="240" w:line="256" w:lineRule="auto"/>
        <w:ind w:firstLine="540"/>
        <w:jc w:val="both"/>
        <w:outlineLvl w:val="0"/>
        <w:rPr>
          <w:rFonts w:ascii="Calibri Light" w:hAnsi="Calibri Light"/>
          <w:color w:val="2F5496"/>
          <w:sz w:val="32"/>
        </w:rPr>
      </w:pPr>
      <w:bookmarkStart w:id="41" w:name="__RefHeading___35"/>
      <w:bookmarkEnd w:id="41"/>
      <w:r w:rsidRPr="006B2ABE">
        <w:rPr>
          <w:rFonts w:ascii="Calibri Light" w:hAnsi="Calibri Light"/>
          <w:color w:val="2F5496"/>
          <w:sz w:val="32"/>
        </w:rPr>
        <w:t xml:space="preserve">6.2. Указатели </w:t>
      </w:r>
    </w:p>
    <w:p w:rsidR="006B2ABE" w:rsidRPr="006B2ABE" w:rsidRDefault="006B2ABE" w:rsidP="006B2ABE">
      <w:pPr>
        <w:spacing w:before="200" w:after="160"/>
        <w:ind w:firstLine="540"/>
        <w:jc w:val="both"/>
        <w:rPr>
          <w:rFonts w:ascii="Arial" w:hAnsi="Arial"/>
          <w:color w:val="000000"/>
        </w:rPr>
      </w:pPr>
      <w:r w:rsidRPr="006B2ABE">
        <w:rPr>
          <w:color w:val="000000"/>
          <w:sz w:val="28"/>
        </w:rPr>
        <w:t>6.2.1. Здания, строения, сооружения, расположенные на территории муниципального образования должны быть оборудованы указателями с наименованиями улиц и номерами домов (далее - указатели).</w:t>
      </w:r>
    </w:p>
    <w:p w:rsidR="006B2ABE" w:rsidRPr="006B2ABE" w:rsidRDefault="006B2ABE" w:rsidP="006B2ABE">
      <w:pPr>
        <w:spacing w:before="200" w:after="160"/>
        <w:ind w:firstLine="540"/>
        <w:jc w:val="both"/>
        <w:rPr>
          <w:color w:val="000000"/>
          <w:sz w:val="28"/>
        </w:rPr>
      </w:pPr>
      <w:r w:rsidRPr="006B2ABE">
        <w:rPr>
          <w:color w:val="000000"/>
          <w:sz w:val="28"/>
        </w:rPr>
        <w:t>6.2.2. Установку указателей обеспечивают лица, которым являющиеся объектами адресации здания, строения, сооружения принадлежат на праве собственности или ином законном основании.</w:t>
      </w:r>
    </w:p>
    <w:p w:rsidR="006B2ABE" w:rsidRPr="006B2ABE" w:rsidRDefault="006B2ABE" w:rsidP="006B2ABE">
      <w:pPr>
        <w:spacing w:before="200"/>
        <w:ind w:firstLine="540"/>
        <w:jc w:val="both"/>
        <w:rPr>
          <w:color w:val="000000"/>
          <w:sz w:val="28"/>
        </w:rPr>
      </w:pPr>
      <w:r w:rsidRPr="006B2ABE">
        <w:rPr>
          <w:color w:val="000000"/>
          <w:sz w:val="28"/>
        </w:rPr>
        <w:t>6.2.3. Виды указателей:</w:t>
      </w:r>
    </w:p>
    <w:p w:rsidR="006B2ABE" w:rsidRPr="006B2ABE" w:rsidRDefault="006B2ABE" w:rsidP="006B2ABE">
      <w:pPr>
        <w:spacing w:before="200"/>
        <w:ind w:firstLine="540"/>
        <w:jc w:val="both"/>
        <w:rPr>
          <w:color w:val="000000"/>
          <w:sz w:val="28"/>
        </w:rPr>
      </w:pPr>
      <w:r w:rsidRPr="006B2ABE">
        <w:rPr>
          <w:color w:val="000000"/>
          <w:sz w:val="28"/>
        </w:rPr>
        <w:t>- указатели с наименованиями улиц;</w:t>
      </w:r>
    </w:p>
    <w:p w:rsidR="006B2ABE" w:rsidRPr="006B2ABE" w:rsidRDefault="006B2ABE" w:rsidP="006B2ABE">
      <w:pPr>
        <w:spacing w:before="200"/>
        <w:ind w:firstLine="540"/>
        <w:jc w:val="both"/>
        <w:rPr>
          <w:color w:val="000000"/>
          <w:sz w:val="28"/>
        </w:rPr>
      </w:pPr>
      <w:r w:rsidRPr="006B2ABE">
        <w:rPr>
          <w:color w:val="000000"/>
          <w:sz w:val="28"/>
        </w:rPr>
        <w:t>- указатели с наименованиями площадей;</w:t>
      </w:r>
    </w:p>
    <w:p w:rsidR="006B2ABE" w:rsidRPr="006B2ABE" w:rsidRDefault="006B2ABE" w:rsidP="006B2ABE">
      <w:pPr>
        <w:spacing w:before="200"/>
        <w:ind w:firstLine="540"/>
        <w:jc w:val="both"/>
        <w:rPr>
          <w:color w:val="000000"/>
          <w:sz w:val="28"/>
        </w:rPr>
      </w:pPr>
      <w:r w:rsidRPr="006B2ABE">
        <w:rPr>
          <w:color w:val="000000"/>
          <w:sz w:val="28"/>
        </w:rPr>
        <w:t>- указатели с наименованиями административно - территориальных единиц;</w:t>
      </w:r>
    </w:p>
    <w:p w:rsidR="006B2ABE" w:rsidRPr="006B2ABE" w:rsidRDefault="006B2ABE" w:rsidP="006B2ABE">
      <w:pPr>
        <w:spacing w:before="200"/>
        <w:ind w:firstLine="540"/>
        <w:jc w:val="both"/>
        <w:rPr>
          <w:color w:val="000000"/>
          <w:sz w:val="28"/>
        </w:rPr>
      </w:pPr>
      <w:r w:rsidRPr="006B2ABE">
        <w:rPr>
          <w:color w:val="000000"/>
          <w:sz w:val="28"/>
        </w:rPr>
        <w:t>- совмещенные указатели с наименованиями улиц и номерами объектов адресации (далее - совмещенные указатели);</w:t>
      </w:r>
    </w:p>
    <w:p w:rsidR="006B2ABE" w:rsidRPr="006B2ABE" w:rsidRDefault="006B2ABE" w:rsidP="006B2ABE">
      <w:pPr>
        <w:spacing w:before="200"/>
        <w:ind w:firstLine="540"/>
        <w:jc w:val="both"/>
        <w:rPr>
          <w:color w:val="000000"/>
          <w:sz w:val="28"/>
        </w:rPr>
      </w:pPr>
      <w:r w:rsidRPr="006B2ABE">
        <w:rPr>
          <w:color w:val="000000"/>
          <w:sz w:val="28"/>
        </w:rPr>
        <w:t>- указатели с номерами объектов адресации (далее - указатели с номерами домов);</w:t>
      </w:r>
    </w:p>
    <w:p w:rsidR="006B2ABE" w:rsidRPr="006B2ABE" w:rsidRDefault="006B2ABE" w:rsidP="006B2ABE">
      <w:pPr>
        <w:spacing w:before="200"/>
        <w:ind w:firstLine="540"/>
        <w:jc w:val="both"/>
        <w:rPr>
          <w:color w:val="000000"/>
          <w:sz w:val="28"/>
        </w:rPr>
      </w:pPr>
      <w:r w:rsidRPr="006B2ABE">
        <w:rPr>
          <w:color w:val="000000"/>
          <w:sz w:val="28"/>
        </w:rPr>
        <w:t>- указатели с информацией о расположении объектов.</w:t>
      </w:r>
    </w:p>
    <w:p w:rsidR="006B2ABE" w:rsidRPr="006B2ABE" w:rsidRDefault="006B2ABE" w:rsidP="006B2ABE">
      <w:pPr>
        <w:spacing w:before="200"/>
        <w:ind w:firstLine="540"/>
        <w:jc w:val="both"/>
        <w:rPr>
          <w:color w:val="000000"/>
          <w:sz w:val="28"/>
        </w:rPr>
      </w:pPr>
      <w:r w:rsidRPr="006B2ABE">
        <w:rPr>
          <w:color w:val="000000"/>
          <w:sz w:val="28"/>
        </w:rPr>
        <w:t>6.2.4.  Информационные указатели представляют собой плоскую панель или световой короб прямоугольной формы, размеры которых зависят от вида информационного указателя и количества элементов адреса.</w:t>
      </w:r>
    </w:p>
    <w:p w:rsidR="006B2ABE" w:rsidRPr="006B2ABE" w:rsidRDefault="006B2ABE" w:rsidP="006B2ABE">
      <w:pPr>
        <w:spacing w:before="200"/>
        <w:ind w:firstLine="540"/>
        <w:jc w:val="both"/>
        <w:rPr>
          <w:color w:val="000000"/>
          <w:sz w:val="28"/>
        </w:rPr>
      </w:pPr>
      <w:r w:rsidRPr="006B2ABE">
        <w:rPr>
          <w:color w:val="000000"/>
          <w:sz w:val="28"/>
        </w:rPr>
        <w:t>6.2.5. Информационные указатели должны быть изготовлены из материалов с высокими декоративными и эксплуатационными свойствами, устойчивых к воздействию климатических условий, имеющих гарантированную антикоррозийную стойкость, морозоустойчивость, обеспечивающих безопасность эксплуатации и удобство обслуживания (содержания и ремонта).</w:t>
      </w:r>
    </w:p>
    <w:p w:rsidR="006B2ABE" w:rsidRPr="006B2ABE" w:rsidRDefault="006B2ABE" w:rsidP="006B2ABE">
      <w:pPr>
        <w:spacing w:before="200"/>
        <w:ind w:firstLine="540"/>
        <w:jc w:val="both"/>
        <w:rPr>
          <w:color w:val="000000"/>
          <w:sz w:val="28"/>
        </w:rPr>
      </w:pPr>
      <w:r w:rsidRPr="006B2ABE">
        <w:rPr>
          <w:color w:val="000000"/>
          <w:sz w:val="28"/>
        </w:rPr>
        <w:t>6.2.6.  Надписи на информационных указателях выполняются на русском языке, возможно дублирование надписи на английском языке.</w:t>
      </w:r>
    </w:p>
    <w:p w:rsidR="006B2ABE" w:rsidRPr="006B2ABE" w:rsidRDefault="006B2ABE" w:rsidP="006B2ABE">
      <w:pPr>
        <w:spacing w:before="200"/>
        <w:ind w:firstLine="540"/>
        <w:jc w:val="both"/>
        <w:rPr>
          <w:color w:val="000000"/>
          <w:sz w:val="28"/>
        </w:rPr>
      </w:pPr>
      <w:r w:rsidRPr="006B2ABE">
        <w:rPr>
          <w:color w:val="000000"/>
          <w:sz w:val="28"/>
        </w:rPr>
        <w:t>6.2.7. Наименование улиц, номеров объектов адресации на указателях воспроизводятся в соответствии с их наименованиями и обозначениями в адресном реестре объектов недвижимости муниципального образования.</w:t>
      </w:r>
    </w:p>
    <w:p w:rsidR="006B2ABE" w:rsidRPr="006B2ABE" w:rsidRDefault="006B2ABE" w:rsidP="006B2ABE">
      <w:pPr>
        <w:spacing w:before="200"/>
        <w:ind w:firstLine="540"/>
        <w:jc w:val="both"/>
        <w:rPr>
          <w:color w:val="000000"/>
          <w:sz w:val="28"/>
        </w:rPr>
      </w:pPr>
      <w:r w:rsidRPr="006B2ABE">
        <w:rPr>
          <w:color w:val="000000"/>
          <w:sz w:val="28"/>
        </w:rPr>
        <w:t>6.2.8. Наименование площадей, административно - территориальных единиц на указателях воспроизводятся в соответствии с их официальными наименованиями.</w:t>
      </w:r>
    </w:p>
    <w:p w:rsidR="006B2ABE" w:rsidRPr="006B2ABE" w:rsidRDefault="006B2ABE" w:rsidP="006B2ABE">
      <w:pPr>
        <w:spacing w:before="200"/>
        <w:ind w:firstLine="540"/>
        <w:jc w:val="both"/>
        <w:rPr>
          <w:color w:val="000000"/>
          <w:sz w:val="28"/>
        </w:rPr>
      </w:pPr>
      <w:r w:rsidRPr="006B2ABE">
        <w:rPr>
          <w:color w:val="000000"/>
          <w:sz w:val="28"/>
        </w:rPr>
        <w:t>6.2.9. Наименование улиц, проспектов, площадей, проездов и иных административно - территориальных единиц на указателях выполняется прописными буквами, сокращения не используются.</w:t>
      </w:r>
    </w:p>
    <w:p w:rsidR="006B2ABE" w:rsidRPr="006B2ABE" w:rsidRDefault="006B2ABE" w:rsidP="006B2ABE">
      <w:pPr>
        <w:spacing w:before="200"/>
        <w:ind w:firstLine="540"/>
        <w:jc w:val="both"/>
        <w:rPr>
          <w:color w:val="000000"/>
          <w:sz w:val="28"/>
        </w:rPr>
      </w:pPr>
      <w:r w:rsidRPr="006B2ABE">
        <w:rPr>
          <w:color w:val="000000"/>
          <w:sz w:val="28"/>
        </w:rPr>
        <w:t>6.2.10. Высота прописных и строчных букв, цифр в зависимости от размера указателя определяется в соответствии с нормативными правовыми актами администрации муниципального образования.</w:t>
      </w:r>
    </w:p>
    <w:p w:rsidR="006B2ABE" w:rsidRPr="006B2ABE" w:rsidRDefault="006B2ABE" w:rsidP="006B2ABE">
      <w:pPr>
        <w:spacing w:before="200"/>
        <w:ind w:firstLine="540"/>
        <w:jc w:val="both"/>
        <w:rPr>
          <w:color w:val="000000"/>
          <w:sz w:val="28"/>
        </w:rPr>
      </w:pPr>
      <w:r w:rsidRPr="006B2ABE">
        <w:rPr>
          <w:color w:val="000000"/>
          <w:sz w:val="28"/>
        </w:rPr>
        <w:t>6.2.11. Допускается написание на указателях наименований улиц, проспектов, проездов, площадей и иных административно - территориальных единиц в две строки.</w:t>
      </w:r>
    </w:p>
    <w:p w:rsidR="006B2ABE" w:rsidRPr="006B2ABE" w:rsidRDefault="006B2ABE" w:rsidP="006B2ABE">
      <w:pPr>
        <w:spacing w:before="200"/>
        <w:ind w:firstLine="540"/>
        <w:jc w:val="both"/>
        <w:rPr>
          <w:color w:val="000000"/>
          <w:sz w:val="28"/>
        </w:rPr>
      </w:pPr>
      <w:r w:rsidRPr="006B2ABE">
        <w:rPr>
          <w:color w:val="000000"/>
          <w:sz w:val="28"/>
        </w:rPr>
        <w:t>6.2.12. Указатели могут содержать помимо современных еще и исторические наименования улиц, проспектов, проездов, площадей и иных административно - территориальных единиц. При этом перед историческим наименованием выполняется слово "бывшая" или "бывший", историческое наименование заключается в скобки или выполняется ниже современного наименования более мелким шрифтом.</w:t>
      </w:r>
    </w:p>
    <w:p w:rsidR="006B2ABE" w:rsidRPr="006B2ABE" w:rsidRDefault="006B2ABE" w:rsidP="006B2ABE">
      <w:pPr>
        <w:spacing w:before="200"/>
        <w:ind w:firstLine="540"/>
        <w:jc w:val="both"/>
        <w:rPr>
          <w:color w:val="000000"/>
          <w:sz w:val="28"/>
        </w:rPr>
      </w:pPr>
      <w:r w:rsidRPr="006B2ABE">
        <w:rPr>
          <w:color w:val="000000"/>
          <w:sz w:val="28"/>
        </w:rPr>
        <w:t>6.2.13. На совмещенных указателях не допускается использовать переносы слов и написание в две строки наименований улиц, проспектов, проездов, площадей и номеров объектов адресации.</w:t>
      </w:r>
    </w:p>
    <w:p w:rsidR="006B2ABE" w:rsidRPr="006B2ABE" w:rsidRDefault="006B2ABE" w:rsidP="006B2ABE">
      <w:pPr>
        <w:spacing w:before="200"/>
        <w:ind w:firstLine="540"/>
        <w:jc w:val="both"/>
        <w:rPr>
          <w:color w:val="000000"/>
          <w:sz w:val="28"/>
        </w:rPr>
      </w:pPr>
      <w:r w:rsidRPr="006B2ABE">
        <w:rPr>
          <w:color w:val="000000"/>
          <w:sz w:val="28"/>
        </w:rPr>
        <w:t>6.2.14. Совмещенные указатели устанавливаются на объектах адресации под номером 1 и на объектах адресации, расположенных на перекрестках улиц, со стороны главного фасада.</w:t>
      </w:r>
    </w:p>
    <w:p w:rsidR="006B2ABE" w:rsidRPr="006B2ABE" w:rsidRDefault="006B2ABE" w:rsidP="006B2ABE">
      <w:pPr>
        <w:spacing w:before="200"/>
        <w:ind w:firstLine="540"/>
        <w:jc w:val="both"/>
        <w:rPr>
          <w:color w:val="000000"/>
          <w:sz w:val="28"/>
        </w:rPr>
      </w:pPr>
      <w:r w:rsidRPr="006B2ABE">
        <w:rPr>
          <w:color w:val="000000"/>
          <w:sz w:val="28"/>
        </w:rPr>
        <w:t>6.2.15. На объектах адресации, расположенных вдоль улиц, имеющих длину фасада свыше 100 м, совмещенные указатели устанавливаются с двух сторон главного фасада.</w:t>
      </w:r>
    </w:p>
    <w:p w:rsidR="006B2ABE" w:rsidRPr="006B2ABE" w:rsidRDefault="006B2ABE" w:rsidP="006B2ABE">
      <w:pPr>
        <w:spacing w:before="200"/>
        <w:ind w:firstLine="540"/>
        <w:jc w:val="both"/>
        <w:rPr>
          <w:color w:val="000000"/>
          <w:sz w:val="28"/>
        </w:rPr>
      </w:pPr>
      <w:r w:rsidRPr="006B2ABE">
        <w:rPr>
          <w:color w:val="000000"/>
          <w:sz w:val="28"/>
        </w:rPr>
        <w:t>6.2.16. Совмещенные указатели устанавливаются с левой стороны главного фасада объекта адресации, на расстоянии не более 1 м от угла объекта адресации и на высоте от 2,5 до 3,5 м от уровня земли.</w:t>
      </w:r>
    </w:p>
    <w:p w:rsidR="006B2ABE" w:rsidRPr="006B2ABE" w:rsidRDefault="006B2ABE" w:rsidP="006B2ABE">
      <w:pPr>
        <w:spacing w:before="200"/>
        <w:ind w:firstLine="540"/>
        <w:jc w:val="both"/>
        <w:rPr>
          <w:color w:val="000000"/>
          <w:sz w:val="28"/>
        </w:rPr>
      </w:pPr>
      <w:r w:rsidRPr="006B2ABE">
        <w:rPr>
          <w:color w:val="000000"/>
          <w:sz w:val="28"/>
        </w:rPr>
        <w:t>6.2.17. На одноэтажных индивидуальных жилых домах допускается установка совмещенных указателей на высоте не менее 2,0 м от уровня земли.</w:t>
      </w:r>
    </w:p>
    <w:p w:rsidR="006B2ABE" w:rsidRPr="006B2ABE" w:rsidRDefault="006B2ABE" w:rsidP="006B2ABE">
      <w:pPr>
        <w:spacing w:before="200"/>
        <w:ind w:firstLine="540"/>
        <w:jc w:val="both"/>
        <w:rPr>
          <w:color w:val="000000"/>
          <w:sz w:val="28"/>
        </w:rPr>
      </w:pPr>
      <w:r w:rsidRPr="006B2ABE">
        <w:rPr>
          <w:color w:val="000000"/>
          <w:sz w:val="28"/>
        </w:rPr>
        <w:t>6.2.18. На объектах адресации, расположенных на перекрестках улиц, совмещенные указатели устанавливаются с двух сторон угла объекта адресации на фасаде, выходящем на перекресток улиц.</w:t>
      </w:r>
    </w:p>
    <w:p w:rsidR="006B2ABE" w:rsidRPr="006B2ABE" w:rsidRDefault="006B2ABE" w:rsidP="006B2ABE">
      <w:pPr>
        <w:spacing w:before="200"/>
        <w:ind w:firstLine="540"/>
        <w:jc w:val="both"/>
        <w:rPr>
          <w:color w:val="000000"/>
          <w:sz w:val="28"/>
        </w:rPr>
      </w:pPr>
      <w:r w:rsidRPr="006B2ABE">
        <w:rPr>
          <w:color w:val="000000"/>
          <w:sz w:val="28"/>
        </w:rPr>
        <w:t>6.2.19. Указатели могут состоять как из одного элемента (номер дома и наименование улицы изображены на одной табличке), так и из двух (если номер дома и наименование улицы изображены на отдельных табличках). Внешний вид и размеры указателей определяются с учетом их места размещения по согласованию с управлением архитектуры, градостроительства и земельных ресурсов администрации муниципального образования. Порядок согласования утвержден нормативным правовым актом муниципального образования.</w:t>
      </w:r>
    </w:p>
    <w:p w:rsidR="006B2ABE" w:rsidRPr="006B2ABE" w:rsidRDefault="006B2ABE" w:rsidP="006B2ABE">
      <w:pPr>
        <w:spacing w:before="200" w:after="160"/>
        <w:ind w:firstLine="540"/>
        <w:jc w:val="both"/>
        <w:rPr>
          <w:color w:val="000000"/>
          <w:sz w:val="28"/>
        </w:rPr>
      </w:pPr>
      <w:r w:rsidRPr="006B2ABE">
        <w:rPr>
          <w:color w:val="000000"/>
          <w:sz w:val="28"/>
        </w:rPr>
        <w:t>6.2.20. Указатели с номерами домов устанавливаются на объектах адресации, расположенных вдоль улиц, с 2 сторон главного фасада на расстоянии не более 1 м от угла объекта адресации и на высоте от 2,5 до 3,5 м от уровня земли.</w:t>
      </w:r>
    </w:p>
    <w:p w:rsidR="006B2ABE" w:rsidRPr="006B2ABE" w:rsidRDefault="006B2ABE" w:rsidP="006B2ABE">
      <w:pPr>
        <w:spacing w:before="200" w:after="160"/>
        <w:ind w:firstLine="540"/>
        <w:jc w:val="both"/>
        <w:rPr>
          <w:color w:val="000000"/>
          <w:sz w:val="28"/>
        </w:rPr>
      </w:pPr>
      <w:r w:rsidRPr="006B2ABE">
        <w:rPr>
          <w:color w:val="000000"/>
          <w:sz w:val="28"/>
        </w:rPr>
        <w:t>6.2.21. Лица, которым являющиеся объектами адресации здания, строения, сооружения принадлежат на праве собственности или ином законном основании, либо лица, на которых возложено содержание здания, строения, сооружения, обеспечивают содержание указателей в надлежащем состоянии, пригодном для обозрения.</w:t>
      </w:r>
    </w:p>
    <w:p w:rsidR="006B2ABE" w:rsidRPr="006B2ABE" w:rsidRDefault="006B2ABE" w:rsidP="006B2ABE">
      <w:pPr>
        <w:spacing w:before="200" w:after="160"/>
        <w:ind w:firstLine="540"/>
        <w:jc w:val="both"/>
        <w:rPr>
          <w:color w:val="000000"/>
          <w:sz w:val="28"/>
        </w:rPr>
      </w:pPr>
      <w:r w:rsidRPr="006B2ABE">
        <w:rPr>
          <w:color w:val="000000"/>
          <w:sz w:val="28"/>
        </w:rPr>
        <w:t>Указатели могут быть оборудованы подсветкой для их освещения в темное время суток.</w:t>
      </w:r>
    </w:p>
    <w:p w:rsidR="006B2ABE" w:rsidRPr="006B2ABE" w:rsidRDefault="006B2ABE" w:rsidP="006B2ABE">
      <w:pPr>
        <w:keepNext/>
        <w:keepLines/>
        <w:spacing w:before="240" w:line="256" w:lineRule="auto"/>
        <w:ind w:firstLine="540"/>
        <w:outlineLvl w:val="0"/>
        <w:rPr>
          <w:rFonts w:ascii="Calibri Light" w:hAnsi="Calibri Light"/>
          <w:color w:val="2F5496"/>
          <w:sz w:val="32"/>
        </w:rPr>
      </w:pPr>
      <w:bookmarkStart w:id="42" w:name="__RefHeading___36"/>
      <w:bookmarkEnd w:id="42"/>
      <w:r w:rsidRPr="006B2ABE">
        <w:rPr>
          <w:rFonts w:ascii="Calibri Light" w:hAnsi="Calibri Light"/>
          <w:color w:val="2F5496"/>
          <w:sz w:val="32"/>
        </w:rPr>
        <w:t>6.3. Рекламные конструкции</w:t>
      </w:r>
    </w:p>
    <w:p w:rsidR="006B2ABE" w:rsidRPr="006B2ABE" w:rsidRDefault="006B2ABE" w:rsidP="006B2ABE">
      <w:pPr>
        <w:spacing w:before="200" w:after="160"/>
        <w:ind w:firstLine="540"/>
        <w:jc w:val="both"/>
        <w:rPr>
          <w:rFonts w:ascii="Arial" w:hAnsi="Arial"/>
          <w:color w:val="000000"/>
        </w:rPr>
      </w:pPr>
      <w:r w:rsidRPr="006B2ABE">
        <w:rPr>
          <w:color w:val="000000"/>
          <w:sz w:val="28"/>
        </w:rPr>
        <w:t xml:space="preserve">6.3.1. Размещение рекламных конструкций на территории муниципального образования  осуществляется в порядке, установленном Федеральным </w:t>
      </w:r>
      <w:hyperlink r:id="rId10" w:history="1">
        <w:r w:rsidRPr="006B2ABE">
          <w:rPr>
            <w:color w:val="000000"/>
            <w:sz w:val="28"/>
          </w:rPr>
          <w:t>законом</w:t>
        </w:r>
      </w:hyperlink>
      <w:r w:rsidRPr="006B2ABE">
        <w:rPr>
          <w:color w:val="000000"/>
          <w:sz w:val="28"/>
        </w:rPr>
        <w:t xml:space="preserve"> от 13.03.2006 N 38-ФЗ «О рекламе», муниципальными правовыми актами. </w:t>
      </w:r>
    </w:p>
    <w:p w:rsidR="006B2ABE" w:rsidRPr="006B2ABE" w:rsidRDefault="006B2ABE" w:rsidP="006B2ABE">
      <w:pPr>
        <w:spacing w:before="200" w:after="160"/>
        <w:ind w:firstLine="540"/>
        <w:jc w:val="both"/>
        <w:rPr>
          <w:color w:val="000000"/>
          <w:sz w:val="28"/>
        </w:rPr>
      </w:pPr>
      <w:r w:rsidRPr="006B2ABE">
        <w:rPr>
          <w:color w:val="000000"/>
          <w:sz w:val="28"/>
        </w:rPr>
        <w:t>6.3.2. Лица, которым рекламные конструкции принадлежат на праве собственности или ином законном основании, обеспечивают содержание рекламных конструкций в надлежащем состоянии, в том числе:</w:t>
      </w:r>
    </w:p>
    <w:p w:rsidR="006B2ABE" w:rsidRPr="006B2ABE" w:rsidRDefault="006B2ABE" w:rsidP="006B2ABE">
      <w:pPr>
        <w:spacing w:before="200" w:after="160"/>
        <w:ind w:firstLine="540"/>
        <w:jc w:val="both"/>
        <w:rPr>
          <w:color w:val="000000"/>
          <w:sz w:val="28"/>
        </w:rPr>
      </w:pPr>
      <w:r w:rsidRPr="006B2ABE">
        <w:rPr>
          <w:color w:val="000000"/>
          <w:sz w:val="28"/>
        </w:rPr>
        <w:t>целостность всех конструктивных элементов рекламной конструкции,</w:t>
      </w:r>
      <w:r w:rsidRPr="006B2ABE">
        <w:rPr>
          <w:rFonts w:ascii="Arial" w:hAnsi="Arial"/>
          <w:color w:val="000000"/>
        </w:rPr>
        <w:t xml:space="preserve"> </w:t>
      </w:r>
      <w:r w:rsidRPr="006B2ABE">
        <w:rPr>
          <w:color w:val="000000"/>
          <w:sz w:val="28"/>
        </w:rPr>
        <w:t xml:space="preserve">отсутствие механических повреждений и порывов; </w:t>
      </w:r>
    </w:p>
    <w:p w:rsidR="006B2ABE" w:rsidRPr="006B2ABE" w:rsidRDefault="006B2ABE" w:rsidP="006B2ABE">
      <w:pPr>
        <w:spacing w:before="200" w:after="160"/>
        <w:ind w:firstLine="540"/>
        <w:jc w:val="both"/>
        <w:rPr>
          <w:color w:val="000000"/>
          <w:sz w:val="28"/>
        </w:rPr>
      </w:pPr>
      <w:r w:rsidRPr="006B2ABE">
        <w:rPr>
          <w:color w:val="000000"/>
          <w:sz w:val="28"/>
        </w:rPr>
        <w:t xml:space="preserve"> отсутствие износа, выгорания, утрат окрасочного слоя элементов каркаса;</w:t>
      </w:r>
    </w:p>
    <w:p w:rsidR="006B2ABE" w:rsidRPr="006B2ABE" w:rsidRDefault="006B2ABE" w:rsidP="006B2ABE">
      <w:pPr>
        <w:spacing w:before="200" w:after="160"/>
        <w:ind w:firstLine="540"/>
        <w:jc w:val="both"/>
        <w:rPr>
          <w:color w:val="000000"/>
          <w:sz w:val="28"/>
        </w:rPr>
      </w:pPr>
      <w:r w:rsidRPr="006B2ABE">
        <w:rPr>
          <w:color w:val="000000"/>
          <w:sz w:val="28"/>
        </w:rPr>
        <w:t>отсутствие загрязнений и ржавчины на видимых конструктивных элементах рекламной конструкции;</w:t>
      </w:r>
    </w:p>
    <w:p w:rsidR="006B2ABE" w:rsidRPr="006B2ABE" w:rsidRDefault="006B2ABE" w:rsidP="006B2ABE">
      <w:pPr>
        <w:spacing w:before="200" w:after="160"/>
        <w:ind w:firstLine="540"/>
        <w:jc w:val="both"/>
        <w:rPr>
          <w:color w:val="000000"/>
          <w:sz w:val="28"/>
        </w:rPr>
      </w:pPr>
      <w:r w:rsidRPr="006B2ABE">
        <w:rPr>
          <w:color w:val="000000"/>
          <w:sz w:val="28"/>
        </w:rPr>
        <w:t>отсутствие надписей, графических изображений, объявлений, афиш, плакатов, иных информационных материалов на конструктивных элементах рекламной конструкции;</w:t>
      </w:r>
    </w:p>
    <w:p w:rsidR="006B2ABE" w:rsidRPr="006B2ABE" w:rsidRDefault="006B2ABE" w:rsidP="006B2ABE">
      <w:pPr>
        <w:spacing w:before="200" w:after="160"/>
        <w:ind w:firstLine="540"/>
        <w:jc w:val="both"/>
        <w:rPr>
          <w:color w:val="000000"/>
          <w:sz w:val="28"/>
        </w:rPr>
      </w:pPr>
      <w:r w:rsidRPr="006B2ABE">
        <w:rPr>
          <w:color w:val="000000"/>
          <w:sz w:val="28"/>
        </w:rPr>
        <w:t>конструктивные элементы жесткости и крепления рекламных конструкций (в том числе болтовые соединения, элементы опор, технологические косынки) должны не иметь коррозии и быть закрыты декоративными элементами;</w:t>
      </w:r>
    </w:p>
    <w:p w:rsidR="006B2ABE" w:rsidRPr="006B2ABE" w:rsidRDefault="006B2ABE" w:rsidP="006B2ABE">
      <w:pPr>
        <w:spacing w:before="200" w:after="160"/>
        <w:ind w:firstLine="540"/>
        <w:jc w:val="both"/>
        <w:rPr>
          <w:color w:val="000000"/>
          <w:sz w:val="28"/>
        </w:rPr>
      </w:pPr>
      <w:r w:rsidRPr="006B2ABE">
        <w:rPr>
          <w:color w:val="000000"/>
          <w:sz w:val="28"/>
        </w:rPr>
        <w:t>отсутствие неработающих элементов освещения рекламной конструкции.</w:t>
      </w:r>
    </w:p>
    <w:p w:rsidR="006B2ABE" w:rsidRPr="006B2ABE" w:rsidRDefault="006B2ABE" w:rsidP="006B2ABE">
      <w:pPr>
        <w:spacing w:before="200" w:after="160"/>
        <w:ind w:firstLine="540"/>
        <w:jc w:val="both"/>
        <w:rPr>
          <w:rFonts w:ascii="Arial" w:hAnsi="Arial"/>
          <w:color w:val="000000"/>
        </w:rPr>
      </w:pPr>
      <w:r w:rsidRPr="006B2ABE">
        <w:rPr>
          <w:color w:val="000000"/>
          <w:sz w:val="28"/>
        </w:rPr>
        <w:t>6.3.3. Помывка и покраска рекламных конструкций осуществляется владельцами рекламных конструкций по мере необходимости, но не реже двух раз в год.</w:t>
      </w:r>
    </w:p>
    <w:p w:rsidR="006B2ABE" w:rsidRPr="006B2ABE" w:rsidRDefault="006B2ABE" w:rsidP="006B2ABE">
      <w:pPr>
        <w:keepNext/>
        <w:keepLines/>
        <w:spacing w:before="240" w:line="256" w:lineRule="auto"/>
        <w:ind w:firstLine="540"/>
        <w:outlineLvl w:val="0"/>
        <w:rPr>
          <w:rFonts w:ascii="Calibri Light" w:hAnsi="Calibri Light"/>
          <w:color w:val="2F5496"/>
          <w:sz w:val="32"/>
        </w:rPr>
      </w:pPr>
      <w:bookmarkStart w:id="43" w:name="__RefHeading___37"/>
      <w:bookmarkEnd w:id="43"/>
      <w:r w:rsidRPr="006B2ABE">
        <w:rPr>
          <w:rFonts w:ascii="Calibri Light" w:hAnsi="Calibri Light"/>
          <w:color w:val="2F5496"/>
          <w:sz w:val="32"/>
        </w:rPr>
        <w:t>6.4. Информационные вывески</w:t>
      </w:r>
    </w:p>
    <w:p w:rsidR="006B2ABE" w:rsidRPr="006B2ABE" w:rsidRDefault="006B2ABE" w:rsidP="006B2ABE">
      <w:pPr>
        <w:spacing w:before="200" w:after="160"/>
        <w:ind w:firstLine="540"/>
        <w:jc w:val="both"/>
        <w:rPr>
          <w:color w:val="000000"/>
          <w:sz w:val="28"/>
        </w:rPr>
      </w:pPr>
      <w:r w:rsidRPr="006B2ABE">
        <w:rPr>
          <w:color w:val="000000"/>
          <w:sz w:val="28"/>
        </w:rPr>
        <w:t>6.4.1. Виды и типы информационных вывесок, допустимых к размещению на территории муниципального образования, устанавливаются нормативным правовым актом муниципального образования.</w:t>
      </w:r>
    </w:p>
    <w:p w:rsidR="006B2ABE" w:rsidRPr="006B2ABE" w:rsidRDefault="006B2ABE" w:rsidP="006B2ABE">
      <w:pPr>
        <w:spacing w:before="200" w:after="160"/>
        <w:ind w:firstLine="540"/>
        <w:jc w:val="both"/>
        <w:rPr>
          <w:color w:val="000000"/>
          <w:sz w:val="28"/>
        </w:rPr>
      </w:pPr>
      <w:r w:rsidRPr="006B2ABE">
        <w:rPr>
          <w:color w:val="000000"/>
          <w:sz w:val="28"/>
        </w:rPr>
        <w:t xml:space="preserve">Указанные требования не распространяются на информационные вывески, размещаемые в соответствии с нормативными правовыми актами Российской Федерации, Новгородской области, в том числе в части реализации национальных проектов.  </w:t>
      </w:r>
    </w:p>
    <w:p w:rsidR="006B2ABE" w:rsidRPr="006B2ABE" w:rsidRDefault="006B2ABE" w:rsidP="006B2ABE">
      <w:pPr>
        <w:spacing w:before="200" w:after="160"/>
        <w:ind w:firstLine="540"/>
        <w:jc w:val="both"/>
        <w:rPr>
          <w:color w:val="000000"/>
          <w:sz w:val="28"/>
        </w:rPr>
      </w:pPr>
      <w:r w:rsidRPr="006B2ABE">
        <w:rPr>
          <w:color w:val="000000"/>
          <w:sz w:val="28"/>
        </w:rPr>
        <w:t>6.4.2. Лица, которым информационные вывески принадлежат на праве собственности или ином законном основании, обеспечивают их содержание в надлежащем, исправном состоянии, не допуская:</w:t>
      </w:r>
    </w:p>
    <w:p w:rsidR="006B2ABE" w:rsidRPr="006B2ABE" w:rsidRDefault="006B2ABE" w:rsidP="006B2ABE">
      <w:pPr>
        <w:spacing w:before="200" w:after="160"/>
        <w:ind w:firstLine="540"/>
        <w:jc w:val="both"/>
        <w:rPr>
          <w:color w:val="000000"/>
          <w:sz w:val="28"/>
        </w:rPr>
      </w:pPr>
      <w:r w:rsidRPr="006B2ABE">
        <w:rPr>
          <w:color w:val="000000"/>
          <w:sz w:val="28"/>
        </w:rPr>
        <w:t xml:space="preserve">механические повреждения и порывы вывесок;  </w:t>
      </w:r>
    </w:p>
    <w:p w:rsidR="006B2ABE" w:rsidRPr="006B2ABE" w:rsidRDefault="006B2ABE" w:rsidP="006B2ABE">
      <w:pPr>
        <w:spacing w:before="200" w:after="160"/>
        <w:ind w:firstLine="540"/>
        <w:jc w:val="both"/>
        <w:rPr>
          <w:color w:val="000000"/>
          <w:sz w:val="28"/>
        </w:rPr>
      </w:pPr>
      <w:r w:rsidRPr="006B2ABE">
        <w:rPr>
          <w:color w:val="000000"/>
          <w:sz w:val="28"/>
        </w:rPr>
        <w:t>износ, выгорание, утрату окрасочного слоя элементов каркаса вывесок;</w:t>
      </w:r>
    </w:p>
    <w:p w:rsidR="006B2ABE" w:rsidRPr="006B2ABE" w:rsidRDefault="006B2ABE" w:rsidP="006B2ABE">
      <w:pPr>
        <w:spacing w:before="200" w:after="160"/>
        <w:ind w:firstLine="540"/>
        <w:jc w:val="both"/>
        <w:rPr>
          <w:color w:val="000000"/>
          <w:sz w:val="28"/>
        </w:rPr>
      </w:pPr>
      <w:r w:rsidRPr="006B2ABE">
        <w:rPr>
          <w:color w:val="000000"/>
          <w:sz w:val="28"/>
        </w:rPr>
        <w:t>наличие ржавчины и грязи;</w:t>
      </w:r>
    </w:p>
    <w:p w:rsidR="006B2ABE" w:rsidRPr="006B2ABE" w:rsidRDefault="006B2ABE" w:rsidP="006B2ABE">
      <w:pPr>
        <w:spacing w:before="200"/>
        <w:ind w:firstLine="540"/>
        <w:jc w:val="both"/>
        <w:rPr>
          <w:color w:val="000000"/>
          <w:sz w:val="28"/>
        </w:rPr>
      </w:pPr>
      <w:r w:rsidRPr="006B2ABE">
        <w:rPr>
          <w:color w:val="000000"/>
          <w:sz w:val="28"/>
        </w:rPr>
        <w:t>наличие на вывесках наклеенных объявлений, посторонних надписей, графических изображений, афиш, плакатов, иных информационных материалов;</w:t>
      </w:r>
    </w:p>
    <w:p w:rsidR="006B2ABE" w:rsidRPr="006B2ABE" w:rsidRDefault="006B2ABE" w:rsidP="006B2ABE">
      <w:pPr>
        <w:spacing w:before="200"/>
        <w:ind w:firstLine="540"/>
        <w:jc w:val="both"/>
        <w:rPr>
          <w:color w:val="000000"/>
          <w:sz w:val="28"/>
        </w:rPr>
      </w:pPr>
      <w:r w:rsidRPr="006B2ABE">
        <w:rPr>
          <w:color w:val="000000"/>
          <w:sz w:val="28"/>
        </w:rPr>
        <w:t>наличие неработающих элементов освещения вывесок;</w:t>
      </w:r>
    </w:p>
    <w:p w:rsidR="006B2ABE" w:rsidRPr="006B2ABE" w:rsidRDefault="006B2ABE" w:rsidP="006B2ABE">
      <w:pPr>
        <w:spacing w:before="200"/>
        <w:ind w:firstLine="540"/>
        <w:jc w:val="both"/>
        <w:rPr>
          <w:color w:val="000000"/>
          <w:sz w:val="28"/>
        </w:rPr>
      </w:pPr>
      <w:r w:rsidRPr="006B2ABE">
        <w:rPr>
          <w:color w:val="000000"/>
          <w:sz w:val="28"/>
        </w:rPr>
        <w:t xml:space="preserve"> размещение на зданиях вывесок, перекрывающих архитектурные элементы зданий (например, оконные проемы, колонны, орнамент);</w:t>
      </w:r>
    </w:p>
    <w:p w:rsidR="006B2ABE" w:rsidRPr="006B2ABE" w:rsidRDefault="006B2ABE" w:rsidP="006B2ABE">
      <w:pPr>
        <w:spacing w:before="200" w:after="160"/>
        <w:ind w:firstLine="540"/>
        <w:jc w:val="both"/>
        <w:rPr>
          <w:color w:val="000000"/>
          <w:sz w:val="28"/>
        </w:rPr>
      </w:pPr>
      <w:r w:rsidRPr="006B2ABE">
        <w:rPr>
          <w:color w:val="000000"/>
          <w:sz w:val="28"/>
        </w:rPr>
        <w:t>размещение несогласованных с администрацией муниципального образования в установленном порядке вывесок.</w:t>
      </w:r>
    </w:p>
    <w:p w:rsidR="006B2ABE" w:rsidRPr="006B2ABE" w:rsidRDefault="006B2ABE" w:rsidP="006B2ABE">
      <w:pPr>
        <w:spacing w:before="200" w:after="160"/>
        <w:ind w:firstLine="540"/>
        <w:jc w:val="both"/>
        <w:rPr>
          <w:color w:val="000000"/>
          <w:sz w:val="28"/>
        </w:rPr>
      </w:pPr>
    </w:p>
    <w:p w:rsidR="006B2ABE" w:rsidRPr="006B2ABE" w:rsidRDefault="006B2ABE" w:rsidP="006B2ABE">
      <w:pPr>
        <w:keepNext/>
        <w:keepLines/>
        <w:spacing w:before="240" w:line="256" w:lineRule="auto"/>
        <w:ind w:firstLine="540"/>
        <w:jc w:val="both"/>
        <w:outlineLvl w:val="0"/>
        <w:rPr>
          <w:rFonts w:ascii="Calibri Light" w:hAnsi="Calibri Light"/>
          <w:color w:val="2F5496"/>
          <w:sz w:val="32"/>
        </w:rPr>
      </w:pPr>
      <w:bookmarkStart w:id="44" w:name="__RefHeading___38"/>
      <w:bookmarkEnd w:id="44"/>
      <w:r w:rsidRPr="006B2ABE">
        <w:rPr>
          <w:rFonts w:ascii="Calibri Light" w:hAnsi="Calibri Light"/>
          <w:color w:val="2F5496"/>
          <w:sz w:val="32"/>
        </w:rPr>
        <w:t xml:space="preserve">6.5. Праздничное оформление территории муниципального образования </w:t>
      </w:r>
    </w:p>
    <w:p w:rsidR="006B2ABE" w:rsidRPr="006B2ABE" w:rsidRDefault="006B2ABE" w:rsidP="006B2ABE">
      <w:pPr>
        <w:spacing w:before="200" w:after="160"/>
        <w:ind w:firstLine="540"/>
        <w:jc w:val="both"/>
        <w:rPr>
          <w:rFonts w:ascii="Arial" w:hAnsi="Arial"/>
          <w:color w:val="000000"/>
        </w:rPr>
      </w:pPr>
      <w:r w:rsidRPr="006B2ABE">
        <w:rPr>
          <w:color w:val="000000"/>
          <w:sz w:val="28"/>
        </w:rPr>
        <w:t xml:space="preserve">6.5.1. Праздничное оформление территории муниципального образования, в том числе сроки размещения объектов оформления определяются Администрацией муниципального образования с учетом программы мероприятий и схемы размещения объектов и элементов праздничного оформления. </w:t>
      </w:r>
    </w:p>
    <w:p w:rsidR="006B2ABE" w:rsidRPr="006B2ABE" w:rsidRDefault="006B2ABE" w:rsidP="006B2ABE">
      <w:pPr>
        <w:spacing w:before="200" w:after="160"/>
        <w:ind w:firstLine="540"/>
        <w:jc w:val="both"/>
        <w:rPr>
          <w:color w:val="000000"/>
          <w:sz w:val="28"/>
        </w:rPr>
      </w:pPr>
      <w:r w:rsidRPr="006B2ABE">
        <w:rPr>
          <w:color w:val="000000"/>
          <w:sz w:val="28"/>
        </w:rPr>
        <w:t>6.5.2. К элементам праздничного оформления относятся:</w:t>
      </w:r>
    </w:p>
    <w:p w:rsidR="006B2ABE" w:rsidRPr="006B2ABE" w:rsidRDefault="006B2ABE" w:rsidP="006B2ABE">
      <w:pPr>
        <w:spacing w:before="200" w:after="160"/>
        <w:ind w:firstLine="540"/>
        <w:jc w:val="both"/>
        <w:rPr>
          <w:color w:val="000000"/>
          <w:sz w:val="28"/>
        </w:rPr>
      </w:pPr>
      <w:r w:rsidRPr="006B2ABE">
        <w:rPr>
          <w:color w:val="000000"/>
          <w:sz w:val="28"/>
        </w:rPr>
        <w:t>текстильные или нетканые изделия, в том числе с нанесенными на их поверхности графическими изображениями;</w:t>
      </w:r>
    </w:p>
    <w:p w:rsidR="006B2ABE" w:rsidRPr="006B2ABE" w:rsidRDefault="006B2ABE" w:rsidP="006B2ABE">
      <w:pPr>
        <w:spacing w:before="200" w:after="160"/>
        <w:ind w:firstLine="540"/>
        <w:jc w:val="both"/>
        <w:rPr>
          <w:color w:val="000000"/>
          <w:sz w:val="28"/>
        </w:rPr>
      </w:pPr>
      <w:r w:rsidRPr="006B2ABE">
        <w:rPr>
          <w:color w:val="000000"/>
          <w:sz w:val="28"/>
        </w:rPr>
        <w:t>объемно - декоративные сооружения, имеющие несущую конструкцию и внешнее оформление, соответствующее тематике мероприятия;</w:t>
      </w:r>
    </w:p>
    <w:p w:rsidR="006B2ABE" w:rsidRPr="006B2ABE" w:rsidRDefault="006B2ABE" w:rsidP="006B2ABE">
      <w:pPr>
        <w:spacing w:before="200" w:after="160"/>
        <w:ind w:firstLine="540"/>
        <w:jc w:val="both"/>
        <w:rPr>
          <w:color w:val="000000"/>
          <w:sz w:val="28"/>
        </w:rPr>
      </w:pPr>
      <w:r w:rsidRPr="006B2ABE">
        <w:rPr>
          <w:color w:val="000000"/>
          <w:sz w:val="28"/>
        </w:rPr>
        <w:t>мультимедийное и проекционное оборудование, предназначенное для трансляции текстовой, звуковой, графической и видеоинформации;</w:t>
      </w:r>
    </w:p>
    <w:p w:rsidR="006B2ABE" w:rsidRPr="006B2ABE" w:rsidRDefault="006B2ABE" w:rsidP="006B2ABE">
      <w:pPr>
        <w:spacing w:before="200" w:after="160"/>
        <w:ind w:firstLine="540"/>
        <w:jc w:val="both"/>
        <w:rPr>
          <w:color w:val="000000"/>
          <w:sz w:val="28"/>
        </w:rPr>
      </w:pPr>
      <w:r w:rsidRPr="006B2ABE">
        <w:rPr>
          <w:color w:val="000000"/>
          <w:sz w:val="28"/>
        </w:rPr>
        <w:t>праздничное освещение (иллюминация) улиц, площадей, фасадов зданий, строений, сооружений, в том числе:</w:t>
      </w:r>
    </w:p>
    <w:p w:rsidR="006B2ABE" w:rsidRPr="006B2ABE" w:rsidRDefault="006B2ABE" w:rsidP="006B2ABE">
      <w:pPr>
        <w:spacing w:before="200" w:after="160"/>
        <w:ind w:firstLine="540"/>
        <w:jc w:val="both"/>
        <w:rPr>
          <w:color w:val="000000"/>
          <w:sz w:val="28"/>
        </w:rPr>
      </w:pPr>
      <w:r w:rsidRPr="006B2ABE">
        <w:rPr>
          <w:color w:val="000000"/>
          <w:sz w:val="28"/>
        </w:rPr>
        <w:t>праздничная подсветка фасадов зданий, строений, сооружений;</w:t>
      </w:r>
    </w:p>
    <w:p w:rsidR="006B2ABE" w:rsidRPr="006B2ABE" w:rsidRDefault="006B2ABE" w:rsidP="006B2ABE">
      <w:pPr>
        <w:spacing w:before="200" w:after="160"/>
        <w:ind w:firstLine="540"/>
        <w:jc w:val="both"/>
        <w:rPr>
          <w:color w:val="000000"/>
          <w:sz w:val="28"/>
        </w:rPr>
      </w:pPr>
      <w:r w:rsidRPr="006B2ABE">
        <w:rPr>
          <w:color w:val="000000"/>
          <w:sz w:val="28"/>
        </w:rPr>
        <w:t>иллюминационные гирлянды и кронштейны;</w:t>
      </w:r>
    </w:p>
    <w:p w:rsidR="006B2ABE" w:rsidRPr="006B2ABE" w:rsidRDefault="006B2ABE" w:rsidP="006B2ABE">
      <w:pPr>
        <w:spacing w:before="200" w:after="160"/>
        <w:ind w:firstLine="540"/>
        <w:jc w:val="both"/>
        <w:rPr>
          <w:color w:val="000000"/>
          <w:sz w:val="28"/>
        </w:rPr>
      </w:pPr>
      <w:r w:rsidRPr="006B2ABE">
        <w:rPr>
          <w:color w:val="000000"/>
          <w:sz w:val="28"/>
        </w:rPr>
        <w:t>художественно - декоративное оформление на тросовых конструкциях, расположенных между зданиями, строениями, сооружениями или опорами наружного городского освещения и контактной сети;</w:t>
      </w:r>
    </w:p>
    <w:p w:rsidR="006B2ABE" w:rsidRPr="006B2ABE" w:rsidRDefault="006B2ABE" w:rsidP="006B2ABE">
      <w:pPr>
        <w:spacing w:before="200" w:after="160"/>
        <w:ind w:firstLine="540"/>
        <w:jc w:val="both"/>
        <w:rPr>
          <w:color w:val="000000"/>
          <w:sz w:val="28"/>
        </w:rPr>
      </w:pPr>
      <w:r w:rsidRPr="006B2ABE">
        <w:rPr>
          <w:color w:val="000000"/>
          <w:sz w:val="28"/>
        </w:rPr>
        <w:t>подсветка зеленых насаждений;</w:t>
      </w:r>
    </w:p>
    <w:p w:rsidR="006B2ABE" w:rsidRPr="006B2ABE" w:rsidRDefault="006B2ABE" w:rsidP="006B2ABE">
      <w:pPr>
        <w:spacing w:before="200" w:after="160"/>
        <w:ind w:firstLine="540"/>
        <w:jc w:val="both"/>
        <w:rPr>
          <w:color w:val="000000"/>
          <w:sz w:val="28"/>
        </w:rPr>
      </w:pPr>
      <w:r w:rsidRPr="006B2ABE">
        <w:rPr>
          <w:color w:val="000000"/>
          <w:sz w:val="28"/>
        </w:rPr>
        <w:t>праздничное и тематическое оформление пассажирского транспорта;</w:t>
      </w:r>
    </w:p>
    <w:p w:rsidR="006B2ABE" w:rsidRPr="006B2ABE" w:rsidRDefault="006B2ABE" w:rsidP="006B2ABE">
      <w:pPr>
        <w:spacing w:before="200" w:after="160"/>
        <w:ind w:firstLine="540"/>
        <w:jc w:val="both"/>
        <w:rPr>
          <w:color w:val="000000"/>
          <w:sz w:val="28"/>
        </w:rPr>
      </w:pPr>
      <w:r w:rsidRPr="006B2ABE">
        <w:rPr>
          <w:color w:val="000000"/>
          <w:sz w:val="28"/>
        </w:rPr>
        <w:t>государственные и муниципальные флаги, государственная и муниципальная символика;</w:t>
      </w:r>
    </w:p>
    <w:p w:rsidR="006B2ABE" w:rsidRPr="006B2ABE" w:rsidRDefault="006B2ABE" w:rsidP="006B2ABE">
      <w:pPr>
        <w:spacing w:before="200" w:after="160"/>
        <w:ind w:firstLine="540"/>
        <w:jc w:val="both"/>
        <w:rPr>
          <w:color w:val="000000"/>
          <w:sz w:val="28"/>
        </w:rPr>
      </w:pPr>
      <w:r w:rsidRPr="006B2ABE">
        <w:rPr>
          <w:color w:val="000000"/>
          <w:sz w:val="28"/>
        </w:rPr>
        <w:t>декоративные флаги, флажки, стяги;</w:t>
      </w:r>
    </w:p>
    <w:p w:rsidR="006B2ABE" w:rsidRPr="006B2ABE" w:rsidRDefault="006B2ABE" w:rsidP="006B2ABE">
      <w:pPr>
        <w:spacing w:before="200" w:after="160"/>
        <w:ind w:firstLine="540"/>
        <w:jc w:val="both"/>
        <w:rPr>
          <w:color w:val="000000"/>
          <w:sz w:val="28"/>
        </w:rPr>
      </w:pPr>
      <w:r w:rsidRPr="006B2ABE">
        <w:rPr>
          <w:color w:val="000000"/>
          <w:sz w:val="28"/>
        </w:rPr>
        <w:t>информационные и тематические материалы на рекламных конструкциях;</w:t>
      </w:r>
    </w:p>
    <w:p w:rsidR="006B2ABE" w:rsidRPr="006B2ABE" w:rsidRDefault="006B2ABE" w:rsidP="006B2ABE">
      <w:pPr>
        <w:spacing w:before="200" w:after="160"/>
        <w:ind w:firstLine="540"/>
        <w:jc w:val="both"/>
        <w:rPr>
          <w:color w:val="000000"/>
          <w:sz w:val="28"/>
        </w:rPr>
      </w:pPr>
      <w:r w:rsidRPr="006B2ABE">
        <w:rPr>
          <w:color w:val="000000"/>
          <w:sz w:val="28"/>
        </w:rPr>
        <w:t>иные элементы праздничного оформления.</w:t>
      </w:r>
    </w:p>
    <w:p w:rsidR="006B2ABE" w:rsidRPr="006B2ABE" w:rsidRDefault="006B2ABE" w:rsidP="006B2ABE">
      <w:pPr>
        <w:spacing w:before="200" w:after="160"/>
        <w:ind w:firstLine="540"/>
        <w:jc w:val="both"/>
        <w:rPr>
          <w:color w:val="000000"/>
          <w:sz w:val="28"/>
        </w:rPr>
      </w:pPr>
      <w:r w:rsidRPr="006B2ABE">
        <w:rPr>
          <w:color w:val="000000"/>
          <w:sz w:val="28"/>
        </w:rPr>
        <w:t>6.5.3. Для праздничного оформления муниципального образования рекомендуется выбирать элементы праздничного оформления, соответствующие требованиям качества и безопасности, нормам и правилам, установленным в нормативной документации для соответствующего вида элемента.</w:t>
      </w:r>
    </w:p>
    <w:p w:rsidR="006B2ABE" w:rsidRPr="006B2ABE" w:rsidRDefault="006B2ABE" w:rsidP="006B2ABE">
      <w:pPr>
        <w:spacing w:before="200" w:after="160"/>
        <w:ind w:firstLine="540"/>
        <w:jc w:val="both"/>
        <w:rPr>
          <w:color w:val="000000"/>
          <w:sz w:val="28"/>
        </w:rPr>
      </w:pPr>
      <w:r w:rsidRPr="006B2ABE">
        <w:rPr>
          <w:color w:val="000000"/>
          <w:sz w:val="28"/>
        </w:rPr>
        <w:t>6.5.4. Лица, которым элементы праздничного оформления принадлежат на праве собственности или ином законном основании либо лица, на которых возложено их содержание, обеспечивают содержание элементов праздничного оформления в чистоте, надлежащем (исправном) состоянии, обеспечивающем их безопасную эксплуатацию.</w:t>
      </w:r>
    </w:p>
    <w:p w:rsidR="006B2ABE" w:rsidRPr="006B2ABE" w:rsidRDefault="006B2ABE" w:rsidP="006B2ABE">
      <w:pPr>
        <w:keepNext/>
        <w:keepLines/>
        <w:spacing w:before="240" w:line="256" w:lineRule="auto"/>
        <w:ind w:firstLine="540"/>
        <w:jc w:val="center"/>
        <w:outlineLvl w:val="0"/>
        <w:rPr>
          <w:rFonts w:ascii="Calibri Light" w:hAnsi="Calibri Light"/>
          <w:color w:val="2F5496"/>
          <w:sz w:val="32"/>
        </w:rPr>
      </w:pPr>
      <w:bookmarkStart w:id="45" w:name="__RefHeading___39"/>
      <w:bookmarkStart w:id="46" w:name="P1473"/>
      <w:bookmarkEnd w:id="45"/>
      <w:r w:rsidRPr="006B2ABE">
        <w:rPr>
          <w:rFonts w:ascii="Calibri Light" w:hAnsi="Calibri Light"/>
          <w:color w:val="2F5496"/>
          <w:sz w:val="32"/>
        </w:rPr>
        <w:t xml:space="preserve">Раздел 7. </w:t>
      </w:r>
      <w:bookmarkEnd w:id="46"/>
      <w:r w:rsidRPr="006B2ABE">
        <w:rPr>
          <w:rFonts w:ascii="Calibri Light" w:hAnsi="Calibri Light"/>
          <w:color w:val="2F5496"/>
          <w:sz w:val="32"/>
        </w:rPr>
        <w:t>ПОРЯДОК УЧАСТИЯ ГРАЖДАН И ОРГАНИЗАЦИЙ В РЕАЛИЗАЦИИ МЕРОПРИЯТИЙ ПО БЛАГОУСТРОЙСТВУ ТЕРРИТОРИИ МУНИЦИПАЛЬНОГО ОБРАЗОВАНИЯ</w:t>
      </w:r>
    </w:p>
    <w:p w:rsidR="006B2ABE" w:rsidRPr="006B2ABE" w:rsidRDefault="006B2ABE" w:rsidP="006B2ABE">
      <w:pPr>
        <w:jc w:val="both"/>
        <w:rPr>
          <w:b/>
          <w:color w:val="000000"/>
          <w:sz w:val="28"/>
        </w:rPr>
      </w:pPr>
    </w:p>
    <w:p w:rsidR="006B2ABE" w:rsidRPr="006B2ABE" w:rsidRDefault="006B2ABE" w:rsidP="006B2ABE">
      <w:pPr>
        <w:spacing w:after="160" w:line="256" w:lineRule="auto"/>
        <w:ind w:firstLine="540"/>
        <w:jc w:val="both"/>
        <w:rPr>
          <w:color w:val="000000"/>
          <w:sz w:val="28"/>
        </w:rPr>
      </w:pPr>
      <w:r w:rsidRPr="006B2ABE">
        <w:rPr>
          <w:color w:val="000000"/>
          <w:sz w:val="28"/>
        </w:rPr>
        <w:t>7.1.  Для осуществления участия граждан, организаций в процессе принятия решений и реализации проектов комплексного благоустройства и развития городской среды (далее - проекты) используются следующие формы:</w:t>
      </w:r>
    </w:p>
    <w:p w:rsidR="006B2ABE" w:rsidRPr="006B2ABE" w:rsidRDefault="006B2ABE" w:rsidP="006B2ABE">
      <w:pPr>
        <w:spacing w:before="160" w:after="160"/>
        <w:ind w:firstLine="540"/>
        <w:jc w:val="both"/>
        <w:rPr>
          <w:rFonts w:ascii="Arial" w:hAnsi="Arial"/>
          <w:color w:val="000000"/>
        </w:rPr>
      </w:pPr>
      <w:r w:rsidRPr="006B2ABE">
        <w:rPr>
          <w:color w:val="000000"/>
          <w:sz w:val="28"/>
        </w:rPr>
        <w:t>1) совместное определение целей и задач по развитию территории, инвентаризация проблем и потенциалов среды;</w:t>
      </w:r>
    </w:p>
    <w:p w:rsidR="006B2ABE" w:rsidRPr="006B2ABE" w:rsidRDefault="006B2ABE" w:rsidP="006B2ABE">
      <w:pPr>
        <w:spacing w:before="160" w:after="160"/>
        <w:ind w:firstLine="540"/>
        <w:jc w:val="both"/>
        <w:rPr>
          <w:rFonts w:ascii="Arial" w:hAnsi="Arial"/>
          <w:color w:val="000000"/>
        </w:rPr>
      </w:pPr>
      <w:r w:rsidRPr="006B2ABE">
        <w:rPr>
          <w:color w:val="000000"/>
          <w:sz w:val="28"/>
        </w:rPr>
        <w:t>2) определение основных видов активностей, функциональных зон общественных пространств, под которыми понимаются части территории муниципального образования,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 При этом возможно определение нескольких преимущественных видов деятельности для одной и той же функциональной зоны (многофункциональные зоны);</w:t>
      </w:r>
    </w:p>
    <w:p w:rsidR="006B2ABE" w:rsidRPr="006B2ABE" w:rsidRDefault="006B2ABE" w:rsidP="006B2ABE">
      <w:pPr>
        <w:spacing w:before="160" w:after="160"/>
        <w:ind w:firstLine="540"/>
        <w:jc w:val="both"/>
        <w:rPr>
          <w:rFonts w:ascii="Arial" w:hAnsi="Arial"/>
          <w:color w:val="000000"/>
        </w:rPr>
      </w:pPr>
      <w:r w:rsidRPr="006B2ABE">
        <w:rPr>
          <w:color w:val="000000"/>
          <w:sz w:val="28"/>
        </w:rPr>
        <w:t>3) обсуждение и выбор типа оборудования, нестационарных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6B2ABE" w:rsidRPr="006B2ABE" w:rsidRDefault="006B2ABE" w:rsidP="006B2ABE">
      <w:pPr>
        <w:spacing w:before="160" w:after="160"/>
        <w:ind w:firstLine="540"/>
        <w:jc w:val="both"/>
        <w:rPr>
          <w:rFonts w:ascii="Arial" w:hAnsi="Arial"/>
          <w:color w:val="000000"/>
        </w:rPr>
      </w:pPr>
      <w:r w:rsidRPr="006B2ABE">
        <w:rPr>
          <w:color w:val="000000"/>
          <w:sz w:val="28"/>
        </w:rPr>
        <w:t>4) консультации в выборе типов покрытий с учетом функционального зонирования территории;</w:t>
      </w:r>
    </w:p>
    <w:p w:rsidR="006B2ABE" w:rsidRPr="006B2ABE" w:rsidRDefault="006B2ABE" w:rsidP="006B2ABE">
      <w:pPr>
        <w:spacing w:before="160" w:after="160"/>
        <w:ind w:firstLine="540"/>
        <w:jc w:val="both"/>
        <w:rPr>
          <w:rFonts w:ascii="Arial" w:hAnsi="Arial"/>
          <w:color w:val="000000"/>
        </w:rPr>
      </w:pPr>
      <w:r w:rsidRPr="006B2ABE">
        <w:rPr>
          <w:color w:val="000000"/>
          <w:sz w:val="28"/>
        </w:rPr>
        <w:t>5) консультации по предполагаемым типам озеленения;</w:t>
      </w:r>
    </w:p>
    <w:p w:rsidR="006B2ABE" w:rsidRPr="006B2ABE" w:rsidRDefault="006B2ABE" w:rsidP="006B2ABE">
      <w:pPr>
        <w:spacing w:before="160" w:after="160"/>
        <w:ind w:firstLine="540"/>
        <w:jc w:val="both"/>
        <w:rPr>
          <w:rFonts w:ascii="Arial" w:hAnsi="Arial"/>
          <w:color w:val="000000"/>
        </w:rPr>
      </w:pPr>
      <w:r w:rsidRPr="006B2ABE">
        <w:rPr>
          <w:color w:val="000000"/>
          <w:sz w:val="28"/>
        </w:rPr>
        <w:t>6) консультации по предполагаемым типам освещения и осветительного оборудования;</w:t>
      </w:r>
    </w:p>
    <w:p w:rsidR="006B2ABE" w:rsidRPr="006B2ABE" w:rsidRDefault="006B2ABE" w:rsidP="006B2ABE">
      <w:pPr>
        <w:spacing w:before="160" w:after="160"/>
        <w:ind w:firstLine="540"/>
        <w:jc w:val="both"/>
        <w:rPr>
          <w:rFonts w:ascii="Arial" w:hAnsi="Arial"/>
          <w:color w:val="000000"/>
        </w:rPr>
      </w:pPr>
      <w:r w:rsidRPr="006B2ABE">
        <w:rPr>
          <w:color w:val="000000"/>
          <w:sz w:val="28"/>
        </w:rPr>
        <w:t>7) 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6B2ABE" w:rsidRPr="006B2ABE" w:rsidRDefault="006B2ABE" w:rsidP="006B2ABE">
      <w:pPr>
        <w:spacing w:before="160" w:after="160"/>
        <w:ind w:firstLine="540"/>
        <w:jc w:val="both"/>
        <w:rPr>
          <w:rFonts w:ascii="Arial" w:hAnsi="Arial"/>
          <w:color w:val="000000"/>
        </w:rPr>
      </w:pPr>
      <w:r w:rsidRPr="006B2ABE">
        <w:rPr>
          <w:color w:val="000000"/>
          <w:sz w:val="28"/>
        </w:rPr>
        <w:t>8)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6B2ABE" w:rsidRPr="006B2ABE" w:rsidRDefault="006B2ABE" w:rsidP="006B2ABE">
      <w:pPr>
        <w:spacing w:before="160" w:after="160"/>
        <w:ind w:firstLine="540"/>
        <w:jc w:val="both"/>
        <w:rPr>
          <w:rFonts w:ascii="Arial" w:hAnsi="Arial"/>
          <w:color w:val="000000"/>
        </w:rPr>
      </w:pPr>
      <w:r w:rsidRPr="006B2ABE">
        <w:rPr>
          <w:color w:val="000000"/>
          <w:sz w:val="28"/>
        </w:rPr>
        <w:t>9)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6B2ABE" w:rsidRPr="006B2ABE" w:rsidRDefault="006B2ABE" w:rsidP="006B2ABE">
      <w:pPr>
        <w:spacing w:before="160" w:after="160"/>
        <w:ind w:firstLine="540"/>
        <w:jc w:val="both"/>
        <w:rPr>
          <w:rFonts w:ascii="Arial" w:hAnsi="Arial"/>
          <w:color w:val="000000"/>
        </w:rPr>
      </w:pPr>
      <w:r w:rsidRPr="006B2ABE">
        <w:rPr>
          <w:color w:val="000000"/>
          <w:sz w:val="28"/>
        </w:rPr>
        <w:t>10)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6B2ABE" w:rsidRPr="006B2ABE" w:rsidRDefault="006B2ABE" w:rsidP="006B2ABE">
      <w:pPr>
        <w:spacing w:after="160" w:line="256" w:lineRule="auto"/>
        <w:ind w:firstLine="540"/>
        <w:jc w:val="both"/>
        <w:rPr>
          <w:color w:val="000000"/>
          <w:sz w:val="28"/>
        </w:rPr>
      </w:pPr>
      <w:r w:rsidRPr="006B2ABE">
        <w:rPr>
          <w:color w:val="000000"/>
          <w:sz w:val="28"/>
        </w:rPr>
        <w:t>7.2. Информирование общественности о планирующихся изменениях проектов и возможности участия в этом процессе может осуществляться посредством:</w:t>
      </w:r>
    </w:p>
    <w:p w:rsidR="006B2ABE" w:rsidRPr="006B2ABE" w:rsidRDefault="006B2ABE" w:rsidP="006B2ABE">
      <w:pPr>
        <w:spacing w:before="160" w:after="160"/>
        <w:ind w:firstLine="540"/>
        <w:jc w:val="both"/>
        <w:rPr>
          <w:rFonts w:ascii="Arial" w:hAnsi="Arial"/>
          <w:color w:val="000000"/>
        </w:rPr>
      </w:pPr>
      <w:r w:rsidRPr="006B2ABE">
        <w:rPr>
          <w:color w:val="000000"/>
          <w:sz w:val="28"/>
        </w:rPr>
        <w:t>1) создания единого информационного интернет - ресурса (сайта или приложения), который будет решать задачи по сбору информации, обеспечению онлайн - участия и регулярному информированию о ходе проекта с публикацией фото-, видео- и текстовых отчетов по итогам проведения общественных обсуждений;</w:t>
      </w:r>
    </w:p>
    <w:p w:rsidR="006B2ABE" w:rsidRPr="006B2ABE" w:rsidRDefault="006B2ABE" w:rsidP="006B2ABE">
      <w:pPr>
        <w:spacing w:before="160" w:after="160"/>
        <w:ind w:firstLine="540"/>
        <w:jc w:val="both"/>
        <w:rPr>
          <w:rFonts w:ascii="Arial" w:hAnsi="Arial"/>
          <w:color w:val="000000"/>
        </w:rPr>
      </w:pPr>
      <w:r w:rsidRPr="006B2ABE">
        <w:rPr>
          <w:color w:val="000000"/>
          <w:sz w:val="28"/>
        </w:rPr>
        <w:t>2) работы с местными средствами массовой информации, охватывающими широкий круг людей разных возрастных групп и потенциальные аудитории проекта;</w:t>
      </w:r>
    </w:p>
    <w:p w:rsidR="006B2ABE" w:rsidRPr="006B2ABE" w:rsidRDefault="006B2ABE" w:rsidP="006B2ABE">
      <w:pPr>
        <w:spacing w:before="160" w:after="160"/>
        <w:ind w:firstLine="540"/>
        <w:jc w:val="both"/>
        <w:rPr>
          <w:rFonts w:ascii="Arial" w:hAnsi="Arial"/>
          <w:color w:val="000000"/>
        </w:rPr>
      </w:pPr>
      <w:r w:rsidRPr="006B2ABE">
        <w:rPr>
          <w:color w:val="000000"/>
          <w:sz w:val="28"/>
        </w:rPr>
        <w:t>3) вывешивания афиш и объявлений на информационных досках в подъездах жилых домов, расположенных в непосредственной близости к проектируемому объекту, а также на специальных стендах на самом объекте, в местах массового пребывания людей;</w:t>
      </w:r>
    </w:p>
    <w:p w:rsidR="006B2ABE" w:rsidRPr="006B2ABE" w:rsidRDefault="006B2ABE" w:rsidP="006B2ABE">
      <w:pPr>
        <w:spacing w:before="160" w:after="160"/>
        <w:ind w:firstLine="540"/>
        <w:jc w:val="both"/>
        <w:rPr>
          <w:rFonts w:ascii="Arial" w:hAnsi="Arial"/>
          <w:color w:val="000000"/>
        </w:rPr>
      </w:pPr>
      <w:r w:rsidRPr="006B2ABE">
        <w:rPr>
          <w:color w:val="000000"/>
          <w:sz w:val="28"/>
        </w:rPr>
        <w:t>4) информирования населения через образовательные организации, в том числе посредством проведения конкурсов рисунков, сочинений, проектов;</w:t>
      </w:r>
    </w:p>
    <w:p w:rsidR="006B2ABE" w:rsidRPr="006B2ABE" w:rsidRDefault="006B2ABE" w:rsidP="006B2ABE">
      <w:pPr>
        <w:spacing w:before="160" w:after="160"/>
        <w:ind w:firstLine="540"/>
        <w:jc w:val="both"/>
        <w:rPr>
          <w:rFonts w:ascii="Arial" w:hAnsi="Arial"/>
          <w:color w:val="000000"/>
        </w:rPr>
      </w:pPr>
      <w:r w:rsidRPr="006B2ABE">
        <w:rPr>
          <w:color w:val="000000"/>
          <w:sz w:val="28"/>
        </w:rPr>
        <w:t>5) использования социальных сетей и интернет - ресурсов;</w:t>
      </w:r>
    </w:p>
    <w:p w:rsidR="006B2ABE" w:rsidRPr="006B2ABE" w:rsidRDefault="006B2ABE" w:rsidP="006B2ABE">
      <w:pPr>
        <w:spacing w:before="160" w:after="160"/>
        <w:ind w:firstLine="540"/>
        <w:jc w:val="both"/>
        <w:rPr>
          <w:rFonts w:ascii="Arial" w:hAnsi="Arial"/>
          <w:color w:val="000000"/>
        </w:rPr>
      </w:pPr>
      <w:r w:rsidRPr="006B2ABE">
        <w:rPr>
          <w:color w:val="000000"/>
          <w:sz w:val="28"/>
        </w:rPr>
        <w:t>6) установки специальных информационных стендов в местах с большой проходимостью на территории самого объекта проектирования.</w:t>
      </w:r>
    </w:p>
    <w:p w:rsidR="006B2ABE" w:rsidRPr="006B2ABE" w:rsidRDefault="006B2ABE" w:rsidP="006B2ABE">
      <w:pPr>
        <w:spacing w:after="160" w:line="256" w:lineRule="auto"/>
        <w:ind w:firstLine="540"/>
        <w:rPr>
          <w:color w:val="000000"/>
          <w:sz w:val="28"/>
        </w:rPr>
      </w:pPr>
      <w:r w:rsidRPr="006B2ABE">
        <w:rPr>
          <w:color w:val="000000"/>
          <w:sz w:val="28"/>
        </w:rPr>
        <w:t>7.3. Механизмы общественного участия:</w:t>
      </w:r>
    </w:p>
    <w:p w:rsidR="006B2ABE" w:rsidRPr="006B2ABE" w:rsidRDefault="006B2ABE" w:rsidP="006B2ABE">
      <w:pPr>
        <w:spacing w:before="160" w:after="160"/>
        <w:ind w:firstLine="540"/>
        <w:jc w:val="both"/>
        <w:rPr>
          <w:rFonts w:ascii="Arial" w:hAnsi="Arial"/>
          <w:color w:val="000000"/>
        </w:rPr>
      </w:pPr>
      <w:r w:rsidRPr="006B2ABE">
        <w:rPr>
          <w:color w:val="000000"/>
          <w:sz w:val="28"/>
        </w:rPr>
        <w:t>1) обсуждение проектов в интерактивном формате;</w:t>
      </w:r>
    </w:p>
    <w:p w:rsidR="006B2ABE" w:rsidRPr="006B2ABE" w:rsidRDefault="006B2ABE" w:rsidP="006B2ABE">
      <w:pPr>
        <w:spacing w:before="160" w:after="160"/>
        <w:ind w:firstLine="540"/>
        <w:jc w:val="both"/>
        <w:rPr>
          <w:rFonts w:ascii="Arial" w:hAnsi="Arial"/>
          <w:color w:val="000000"/>
        </w:rPr>
      </w:pPr>
      <w:r w:rsidRPr="006B2ABE">
        <w:rPr>
          <w:color w:val="000000"/>
          <w:sz w:val="28"/>
        </w:rPr>
        <w:t>2) использование социологических инструментов (анкетирование, опросы, интервьюирование);</w:t>
      </w:r>
    </w:p>
    <w:p w:rsidR="006B2ABE" w:rsidRPr="006B2ABE" w:rsidRDefault="006B2ABE" w:rsidP="006B2ABE">
      <w:pPr>
        <w:spacing w:before="160" w:after="160"/>
        <w:ind w:firstLine="540"/>
        <w:jc w:val="both"/>
        <w:rPr>
          <w:rFonts w:ascii="Arial" w:hAnsi="Arial"/>
          <w:color w:val="000000"/>
        </w:rPr>
      </w:pPr>
      <w:r w:rsidRPr="006B2ABE">
        <w:rPr>
          <w:color w:val="000000"/>
          <w:sz w:val="28"/>
        </w:rPr>
        <w:t>3) проведение общественных обсуждений;</w:t>
      </w:r>
    </w:p>
    <w:p w:rsidR="006B2ABE" w:rsidRPr="006B2ABE" w:rsidRDefault="006B2ABE" w:rsidP="006B2ABE">
      <w:pPr>
        <w:spacing w:before="160" w:after="160"/>
        <w:ind w:firstLine="540"/>
        <w:jc w:val="both"/>
        <w:rPr>
          <w:rFonts w:ascii="Arial" w:hAnsi="Arial"/>
          <w:color w:val="000000"/>
        </w:rPr>
      </w:pPr>
      <w:r w:rsidRPr="006B2ABE">
        <w:rPr>
          <w:color w:val="000000"/>
          <w:sz w:val="28"/>
        </w:rPr>
        <w:t>4) общественный контроль.</w:t>
      </w:r>
    </w:p>
    <w:p w:rsidR="006B2ABE" w:rsidRPr="006B2ABE" w:rsidRDefault="006B2ABE" w:rsidP="006B2ABE">
      <w:pPr>
        <w:spacing w:after="160" w:line="256" w:lineRule="auto"/>
        <w:ind w:firstLine="540"/>
        <w:jc w:val="both"/>
        <w:rPr>
          <w:color w:val="000000"/>
          <w:sz w:val="28"/>
        </w:rPr>
      </w:pPr>
      <w:r w:rsidRPr="006B2ABE">
        <w:rPr>
          <w:color w:val="000000"/>
          <w:sz w:val="28"/>
        </w:rPr>
        <w:t>7.4. Общественный контроль в области благоустройства осуществляется заинтересованными физическими и юридическими лицами, в том числе с использованием технических средств для фото-, видеофиксации, а также интерактивных порталов в информационно - телекоммуникационной сети «Интернет».</w:t>
      </w:r>
    </w:p>
    <w:p w:rsidR="006B2ABE" w:rsidRPr="006B2ABE" w:rsidRDefault="006B2ABE" w:rsidP="006B2ABE">
      <w:pPr>
        <w:spacing w:before="160" w:after="160"/>
        <w:ind w:firstLine="540"/>
        <w:jc w:val="both"/>
        <w:rPr>
          <w:color w:val="000000"/>
          <w:sz w:val="28"/>
        </w:rPr>
      </w:pPr>
      <w:r w:rsidRPr="006B2ABE">
        <w:rPr>
          <w:color w:val="000000"/>
          <w:sz w:val="28"/>
        </w:rPr>
        <w:t>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6B2ABE" w:rsidRPr="006B2ABE" w:rsidRDefault="006B2ABE" w:rsidP="006B2ABE">
      <w:pPr>
        <w:spacing w:before="160" w:after="160"/>
        <w:ind w:firstLine="540"/>
        <w:jc w:val="both"/>
        <w:rPr>
          <w:color w:val="000000"/>
          <w:sz w:val="28"/>
        </w:rPr>
      </w:pPr>
    </w:p>
    <w:p w:rsidR="006B2ABE" w:rsidRPr="006B2ABE" w:rsidRDefault="006B2ABE" w:rsidP="006B2ABE">
      <w:pPr>
        <w:jc w:val="both"/>
        <w:rPr>
          <w:b/>
          <w:color w:val="000000"/>
          <w:sz w:val="28"/>
        </w:rPr>
      </w:pPr>
      <w:bookmarkStart w:id="47" w:name="__RefHeading___40"/>
      <w:bookmarkEnd w:id="47"/>
    </w:p>
    <w:p w:rsidR="006B2ABE" w:rsidRPr="006B2ABE" w:rsidRDefault="006B2ABE" w:rsidP="006B2ABE">
      <w:pPr>
        <w:jc w:val="both"/>
        <w:rPr>
          <w:color w:val="000000"/>
          <w:sz w:val="28"/>
        </w:rPr>
      </w:pPr>
    </w:p>
    <w:p w:rsidR="006B2ABE" w:rsidRPr="006B2ABE" w:rsidRDefault="006B2ABE" w:rsidP="006B2ABE">
      <w:pPr>
        <w:jc w:val="both"/>
        <w:rPr>
          <w:rFonts w:ascii="Arial" w:hAnsi="Arial"/>
          <w:color w:val="000000"/>
        </w:rPr>
      </w:pPr>
    </w:p>
    <w:p w:rsidR="0068384C" w:rsidRPr="006B2ABE" w:rsidRDefault="0068384C" w:rsidP="006B2ABE">
      <w:pPr>
        <w:tabs>
          <w:tab w:val="left" w:pos="1275"/>
        </w:tabs>
        <w:rPr>
          <w:sz w:val="28"/>
        </w:rPr>
      </w:pPr>
    </w:p>
    <w:sectPr w:rsidR="0068384C" w:rsidRPr="006B2ABE" w:rsidSect="00596A8D">
      <w:headerReference w:type="default" r:id="rId11"/>
      <w:footerReference w:type="first" r:id="rId12"/>
      <w:pgSz w:w="11907" w:h="16840" w:code="9"/>
      <w:pgMar w:top="567" w:right="567" w:bottom="709" w:left="1701" w:header="720" w:footer="924"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6621" w:rsidRDefault="00376621">
      <w:r>
        <w:separator/>
      </w:r>
    </w:p>
  </w:endnote>
  <w:endnote w:type="continuationSeparator" w:id="0">
    <w:p w:rsidR="00376621" w:rsidRDefault="00376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XO Thames">
    <w:altName w:val="Cambria"/>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charset w:val="CC"/>
    <w:family w:val="roman"/>
    <w:pitch w:val="variable"/>
    <w:sig w:usb0="00000203" w:usb1="00000000" w:usb2="00000000" w:usb3="00000000" w:csb0="00000005"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621" w:rsidRDefault="00376621">
    <w:pPr>
      <w:pStyle w:val="a3"/>
    </w:pPr>
    <w:r>
      <w:t>ем</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6621" w:rsidRDefault="00376621">
      <w:r>
        <w:separator/>
      </w:r>
    </w:p>
  </w:footnote>
  <w:footnote w:type="continuationSeparator" w:id="0">
    <w:p w:rsidR="00376621" w:rsidRDefault="003766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621" w:rsidRDefault="00376621">
    <w:pPr>
      <w:pStyle w:val="a5"/>
      <w:jc w:val="center"/>
    </w:pPr>
    <w:r>
      <w:fldChar w:fldCharType="begin"/>
    </w:r>
    <w:r>
      <w:instrText>PAGE   \* MERGEFORMAT</w:instrText>
    </w:r>
    <w:r>
      <w:fldChar w:fldCharType="separate"/>
    </w:r>
    <w:r w:rsidR="00BD11DA">
      <w:rPr>
        <w:noProof/>
      </w:rPr>
      <w:t>4</w:t>
    </w:r>
    <w:r>
      <w:fldChar w:fldCharType="end"/>
    </w:r>
  </w:p>
  <w:p w:rsidR="00376621" w:rsidRDefault="0037662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8C4989"/>
    <w:multiLevelType w:val="multilevel"/>
    <w:tmpl w:val="3D184526"/>
    <w:lvl w:ilvl="0">
      <w:start w:val="1"/>
      <w:numFmt w:val="decimal"/>
      <w:lvlText w:val="%1."/>
      <w:lvlJc w:val="left"/>
      <w:pPr>
        <w:tabs>
          <w:tab w:val="num" w:pos="1211"/>
        </w:tabs>
        <w:ind w:left="1211" w:hanging="360"/>
      </w:pPr>
      <w:rPr>
        <w:rFonts w:hint="default"/>
        <w:b w:val="0"/>
      </w:rPr>
    </w:lvl>
    <w:lvl w:ilvl="1">
      <w:start w:val="1"/>
      <w:numFmt w:val="decimal"/>
      <w:isLgl/>
      <w:lvlText w:val="%1.%2"/>
      <w:lvlJc w:val="left"/>
      <w:pPr>
        <w:tabs>
          <w:tab w:val="num" w:pos="1211"/>
        </w:tabs>
        <w:ind w:left="1211" w:hanging="360"/>
      </w:pPr>
      <w:rPr>
        <w:rFonts w:hint="default"/>
      </w:rPr>
    </w:lvl>
    <w:lvl w:ilvl="2">
      <w:start w:val="1"/>
      <w:numFmt w:val="decimal"/>
      <w:isLgl/>
      <w:lvlText w:val="%1.%2.%3"/>
      <w:lvlJc w:val="left"/>
      <w:pPr>
        <w:tabs>
          <w:tab w:val="num" w:pos="1571"/>
        </w:tabs>
        <w:ind w:left="1571" w:hanging="720"/>
      </w:pPr>
      <w:rPr>
        <w:rFonts w:hint="default"/>
      </w:rPr>
    </w:lvl>
    <w:lvl w:ilvl="3">
      <w:start w:val="1"/>
      <w:numFmt w:val="decimal"/>
      <w:isLgl/>
      <w:lvlText w:val="%1.%2.%3.%4"/>
      <w:lvlJc w:val="left"/>
      <w:pPr>
        <w:tabs>
          <w:tab w:val="num" w:pos="1931"/>
        </w:tabs>
        <w:ind w:left="1931" w:hanging="1080"/>
      </w:pPr>
      <w:rPr>
        <w:rFonts w:hint="default"/>
      </w:rPr>
    </w:lvl>
    <w:lvl w:ilvl="4">
      <w:start w:val="1"/>
      <w:numFmt w:val="decimal"/>
      <w:isLgl/>
      <w:lvlText w:val="%1.%2.%3.%4.%5"/>
      <w:lvlJc w:val="left"/>
      <w:pPr>
        <w:tabs>
          <w:tab w:val="num" w:pos="1931"/>
        </w:tabs>
        <w:ind w:left="1931" w:hanging="1080"/>
      </w:pPr>
      <w:rPr>
        <w:rFonts w:hint="default"/>
      </w:rPr>
    </w:lvl>
    <w:lvl w:ilvl="5">
      <w:start w:val="1"/>
      <w:numFmt w:val="decimal"/>
      <w:isLgl/>
      <w:lvlText w:val="%1.%2.%3.%4.%5.%6"/>
      <w:lvlJc w:val="left"/>
      <w:pPr>
        <w:tabs>
          <w:tab w:val="num" w:pos="2291"/>
        </w:tabs>
        <w:ind w:left="2291" w:hanging="1440"/>
      </w:pPr>
      <w:rPr>
        <w:rFonts w:hint="default"/>
      </w:rPr>
    </w:lvl>
    <w:lvl w:ilvl="6">
      <w:start w:val="1"/>
      <w:numFmt w:val="decimal"/>
      <w:isLgl/>
      <w:lvlText w:val="%1.%2.%3.%4.%5.%6.%7"/>
      <w:lvlJc w:val="left"/>
      <w:pPr>
        <w:tabs>
          <w:tab w:val="num" w:pos="2291"/>
        </w:tabs>
        <w:ind w:left="2291" w:hanging="1440"/>
      </w:pPr>
      <w:rPr>
        <w:rFonts w:hint="default"/>
      </w:rPr>
    </w:lvl>
    <w:lvl w:ilvl="7">
      <w:start w:val="1"/>
      <w:numFmt w:val="decimal"/>
      <w:isLgl/>
      <w:lvlText w:val="%1.%2.%3.%4.%5.%6.%7.%8"/>
      <w:lvlJc w:val="left"/>
      <w:pPr>
        <w:tabs>
          <w:tab w:val="num" w:pos="2651"/>
        </w:tabs>
        <w:ind w:left="2651" w:hanging="1800"/>
      </w:pPr>
      <w:rPr>
        <w:rFonts w:hint="default"/>
      </w:rPr>
    </w:lvl>
    <w:lvl w:ilvl="8">
      <w:start w:val="1"/>
      <w:numFmt w:val="decimal"/>
      <w:isLgl/>
      <w:lvlText w:val="%1.%2.%3.%4.%5.%6.%7.%8.%9"/>
      <w:lvlJc w:val="left"/>
      <w:pPr>
        <w:tabs>
          <w:tab w:val="num" w:pos="3011"/>
        </w:tabs>
        <w:ind w:left="3011"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BF"/>
    <w:rsid w:val="000F0313"/>
    <w:rsid w:val="002819AC"/>
    <w:rsid w:val="002D3967"/>
    <w:rsid w:val="002F364A"/>
    <w:rsid w:val="00306275"/>
    <w:rsid w:val="00360F80"/>
    <w:rsid w:val="003758F5"/>
    <w:rsid w:val="00376621"/>
    <w:rsid w:val="00376D5C"/>
    <w:rsid w:val="003805BF"/>
    <w:rsid w:val="00391935"/>
    <w:rsid w:val="003F25D2"/>
    <w:rsid w:val="00406B63"/>
    <w:rsid w:val="00414270"/>
    <w:rsid w:val="00443BE3"/>
    <w:rsid w:val="00460D4D"/>
    <w:rsid w:val="004773F2"/>
    <w:rsid w:val="004A722E"/>
    <w:rsid w:val="00514985"/>
    <w:rsid w:val="00596A8D"/>
    <w:rsid w:val="005F3159"/>
    <w:rsid w:val="00615DD0"/>
    <w:rsid w:val="0066439E"/>
    <w:rsid w:val="00682E66"/>
    <w:rsid w:val="0068384C"/>
    <w:rsid w:val="006B2ABE"/>
    <w:rsid w:val="00717074"/>
    <w:rsid w:val="00737EF9"/>
    <w:rsid w:val="007C5571"/>
    <w:rsid w:val="00954482"/>
    <w:rsid w:val="009C2F94"/>
    <w:rsid w:val="009F0EFA"/>
    <w:rsid w:val="009F3ECF"/>
    <w:rsid w:val="00A65AD5"/>
    <w:rsid w:val="00A87354"/>
    <w:rsid w:val="00A9570D"/>
    <w:rsid w:val="00AB292B"/>
    <w:rsid w:val="00B26459"/>
    <w:rsid w:val="00B61C24"/>
    <w:rsid w:val="00B91E50"/>
    <w:rsid w:val="00B9283B"/>
    <w:rsid w:val="00BC64F2"/>
    <w:rsid w:val="00BD11DA"/>
    <w:rsid w:val="00BE0C79"/>
    <w:rsid w:val="00BF0EE1"/>
    <w:rsid w:val="00C57EB0"/>
    <w:rsid w:val="00C72D66"/>
    <w:rsid w:val="00CC5FF9"/>
    <w:rsid w:val="00DF0E91"/>
    <w:rsid w:val="00ED167B"/>
    <w:rsid w:val="00EE3693"/>
    <w:rsid w:val="00F54A72"/>
    <w:rsid w:val="00F72706"/>
    <w:rsid w:val="00F87104"/>
    <w:rsid w:val="00FB6BF4"/>
    <w:rsid w:val="00FD1850"/>
    <w:rsid w:val="00FE153F"/>
    <w:rsid w:val="00FF42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281A3CD-C48F-4D18-98BC-B3DD17C8F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ABE"/>
  </w:style>
  <w:style w:type="paragraph" w:styleId="1">
    <w:name w:val="heading 1"/>
    <w:basedOn w:val="a"/>
    <w:link w:val="11"/>
    <w:uiPriority w:val="9"/>
    <w:qFormat/>
    <w:rsid w:val="006B2ABE"/>
    <w:pPr>
      <w:keepNext/>
      <w:keepLines/>
      <w:spacing w:before="240" w:line="256" w:lineRule="auto"/>
      <w:outlineLvl w:val="0"/>
    </w:pPr>
    <w:rPr>
      <w:rFonts w:ascii="Calibri Light" w:hAnsi="Calibri Light"/>
      <w:color w:val="2F5496"/>
      <w:sz w:val="32"/>
    </w:rPr>
  </w:style>
  <w:style w:type="paragraph" w:styleId="2">
    <w:name w:val="heading 2"/>
    <w:next w:val="a"/>
    <w:link w:val="20"/>
    <w:uiPriority w:val="9"/>
    <w:qFormat/>
    <w:rsid w:val="006B2ABE"/>
    <w:pPr>
      <w:spacing w:before="120" w:after="120"/>
      <w:jc w:val="both"/>
      <w:outlineLvl w:val="1"/>
    </w:pPr>
    <w:rPr>
      <w:rFonts w:ascii="XO Thames" w:hAnsi="XO Thames"/>
      <w:b/>
      <w:color w:val="000000"/>
      <w:sz w:val="28"/>
    </w:rPr>
  </w:style>
  <w:style w:type="paragraph" w:styleId="3">
    <w:name w:val="heading 3"/>
    <w:next w:val="a"/>
    <w:link w:val="30"/>
    <w:uiPriority w:val="9"/>
    <w:qFormat/>
    <w:rsid w:val="006B2ABE"/>
    <w:pPr>
      <w:spacing w:before="120" w:after="120"/>
      <w:jc w:val="both"/>
      <w:outlineLvl w:val="2"/>
    </w:pPr>
    <w:rPr>
      <w:rFonts w:ascii="XO Thames" w:hAnsi="XO Thames"/>
      <w:b/>
      <w:color w:val="000000"/>
      <w:sz w:val="26"/>
    </w:rPr>
  </w:style>
  <w:style w:type="paragraph" w:styleId="4">
    <w:name w:val="heading 4"/>
    <w:next w:val="a"/>
    <w:link w:val="40"/>
    <w:uiPriority w:val="9"/>
    <w:qFormat/>
    <w:rsid w:val="006B2ABE"/>
    <w:pPr>
      <w:spacing w:before="120" w:after="120"/>
      <w:jc w:val="both"/>
      <w:outlineLvl w:val="3"/>
    </w:pPr>
    <w:rPr>
      <w:rFonts w:ascii="XO Thames" w:hAnsi="XO Thames"/>
      <w:b/>
      <w:color w:val="000000"/>
      <w:sz w:val="24"/>
    </w:rPr>
  </w:style>
  <w:style w:type="paragraph" w:styleId="5">
    <w:name w:val="heading 5"/>
    <w:next w:val="a"/>
    <w:link w:val="50"/>
    <w:uiPriority w:val="9"/>
    <w:qFormat/>
    <w:rsid w:val="006B2ABE"/>
    <w:pPr>
      <w:spacing w:before="120" w:after="120"/>
      <w:jc w:val="both"/>
      <w:outlineLvl w:val="4"/>
    </w:pPr>
    <w:rPr>
      <w:rFonts w:ascii="XO Thames" w:hAnsi="XO Thames"/>
      <w:b/>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ED167B"/>
    <w:pPr>
      <w:tabs>
        <w:tab w:val="center" w:pos="4153"/>
        <w:tab w:val="right" w:pos="8306"/>
      </w:tabs>
    </w:pPr>
  </w:style>
  <w:style w:type="paragraph" w:styleId="a5">
    <w:name w:val="header"/>
    <w:basedOn w:val="a"/>
    <w:link w:val="a6"/>
    <w:rsid w:val="00EE3693"/>
    <w:pPr>
      <w:tabs>
        <w:tab w:val="center" w:pos="4677"/>
        <w:tab w:val="right" w:pos="9355"/>
      </w:tabs>
    </w:pPr>
  </w:style>
  <w:style w:type="paragraph" w:customStyle="1" w:styleId="ConsPlusNormal">
    <w:name w:val="ConsPlusNormal"/>
    <w:link w:val="ConsPlusNormal0"/>
    <w:rsid w:val="00B91E50"/>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rsid w:val="00B91E50"/>
    <w:rPr>
      <w:rFonts w:ascii="Arial" w:hAnsi="Arial" w:cs="Arial"/>
    </w:rPr>
  </w:style>
  <w:style w:type="character" w:customStyle="1" w:styleId="a6">
    <w:name w:val="Верхний колонтитул Знак"/>
    <w:link w:val="a5"/>
    <w:rsid w:val="00B91E50"/>
  </w:style>
  <w:style w:type="table" w:styleId="a7">
    <w:name w:val="Table Grid"/>
    <w:basedOn w:val="a1"/>
    <w:uiPriority w:val="39"/>
    <w:rsid w:val="00B91E5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nhideWhenUsed/>
    <w:rsid w:val="00FF42C6"/>
    <w:rPr>
      <w:color w:val="0000FF"/>
      <w:u w:val="single"/>
    </w:rPr>
  </w:style>
  <w:style w:type="character" w:styleId="a9">
    <w:name w:val="FollowedHyperlink"/>
    <w:uiPriority w:val="99"/>
    <w:unhideWhenUsed/>
    <w:rsid w:val="00FF42C6"/>
    <w:rPr>
      <w:color w:val="800080"/>
      <w:u w:val="single"/>
    </w:rPr>
  </w:style>
  <w:style w:type="paragraph" w:customStyle="1" w:styleId="xl89">
    <w:name w:val="xl89"/>
    <w:basedOn w:val="a"/>
    <w:rsid w:val="00FF42C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000000"/>
      <w:sz w:val="24"/>
      <w:szCs w:val="24"/>
    </w:rPr>
  </w:style>
  <w:style w:type="paragraph" w:customStyle="1" w:styleId="xl90">
    <w:name w:val="xl90"/>
    <w:basedOn w:val="a"/>
    <w:rsid w:val="00FF42C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000000"/>
      <w:sz w:val="24"/>
      <w:szCs w:val="24"/>
    </w:rPr>
  </w:style>
  <w:style w:type="paragraph" w:customStyle="1" w:styleId="xl91">
    <w:name w:val="xl91"/>
    <w:basedOn w:val="a"/>
    <w:rsid w:val="00FF42C6"/>
    <w:pPr>
      <w:spacing w:before="100" w:beforeAutospacing="1" w:after="100" w:afterAutospacing="1"/>
    </w:pPr>
    <w:rPr>
      <w:sz w:val="24"/>
      <w:szCs w:val="24"/>
    </w:rPr>
  </w:style>
  <w:style w:type="paragraph" w:customStyle="1" w:styleId="xl92">
    <w:name w:val="xl92"/>
    <w:basedOn w:val="a"/>
    <w:rsid w:val="00FF42C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93">
    <w:name w:val="xl93"/>
    <w:basedOn w:val="a"/>
    <w:rsid w:val="00FF42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94">
    <w:name w:val="xl94"/>
    <w:basedOn w:val="a"/>
    <w:rsid w:val="00FF42C6"/>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95">
    <w:name w:val="xl95"/>
    <w:basedOn w:val="a"/>
    <w:rsid w:val="00FF42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4"/>
      <w:szCs w:val="24"/>
    </w:rPr>
  </w:style>
  <w:style w:type="paragraph" w:customStyle="1" w:styleId="xl96">
    <w:name w:val="xl96"/>
    <w:basedOn w:val="a"/>
    <w:rsid w:val="00FF42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4"/>
      <w:szCs w:val="24"/>
    </w:rPr>
  </w:style>
  <w:style w:type="paragraph" w:customStyle="1" w:styleId="xl97">
    <w:name w:val="xl97"/>
    <w:basedOn w:val="a"/>
    <w:rsid w:val="00FF42C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24"/>
      <w:szCs w:val="24"/>
    </w:rPr>
  </w:style>
  <w:style w:type="paragraph" w:customStyle="1" w:styleId="xl98">
    <w:name w:val="xl98"/>
    <w:basedOn w:val="a"/>
    <w:rsid w:val="00FF42C6"/>
    <w:pPr>
      <w:pBdr>
        <w:top w:val="single" w:sz="4" w:space="0" w:color="auto"/>
        <w:left w:val="single" w:sz="4" w:space="0" w:color="auto"/>
        <w:bottom w:val="single" w:sz="4" w:space="0" w:color="auto"/>
      </w:pBdr>
      <w:spacing w:before="100" w:beforeAutospacing="1" w:after="100" w:afterAutospacing="1"/>
      <w:jc w:val="center"/>
      <w:textAlignment w:val="top"/>
    </w:pPr>
    <w:rPr>
      <w:color w:val="000000"/>
      <w:sz w:val="24"/>
      <w:szCs w:val="24"/>
    </w:rPr>
  </w:style>
  <w:style w:type="paragraph" w:customStyle="1" w:styleId="xl99">
    <w:name w:val="xl99"/>
    <w:basedOn w:val="a"/>
    <w:rsid w:val="00FF42C6"/>
    <w:pPr>
      <w:pBdr>
        <w:top w:val="single" w:sz="4" w:space="0" w:color="000000"/>
        <w:left w:val="single" w:sz="4" w:space="0" w:color="000000"/>
        <w:bottom w:val="single" w:sz="4" w:space="0" w:color="000000"/>
      </w:pBdr>
      <w:spacing w:before="100" w:beforeAutospacing="1" w:after="100" w:afterAutospacing="1"/>
      <w:jc w:val="center"/>
      <w:textAlignment w:val="top"/>
    </w:pPr>
    <w:rPr>
      <w:color w:val="000000"/>
      <w:sz w:val="24"/>
      <w:szCs w:val="24"/>
    </w:rPr>
  </w:style>
  <w:style w:type="paragraph" w:customStyle="1" w:styleId="xl100">
    <w:name w:val="xl100"/>
    <w:basedOn w:val="a"/>
    <w:rsid w:val="00FF42C6"/>
    <w:pPr>
      <w:pBdr>
        <w:top w:val="single" w:sz="4" w:space="0" w:color="000000"/>
        <w:left w:val="single" w:sz="4" w:space="0" w:color="000000"/>
        <w:right w:val="single" w:sz="4" w:space="0" w:color="000000"/>
      </w:pBdr>
      <w:spacing w:before="100" w:beforeAutospacing="1" w:after="100" w:afterAutospacing="1"/>
      <w:jc w:val="center"/>
      <w:textAlignment w:val="top"/>
    </w:pPr>
    <w:rPr>
      <w:color w:val="000000"/>
      <w:sz w:val="24"/>
      <w:szCs w:val="24"/>
    </w:rPr>
  </w:style>
  <w:style w:type="paragraph" w:customStyle="1" w:styleId="xl101">
    <w:name w:val="xl101"/>
    <w:basedOn w:val="a"/>
    <w:rsid w:val="00FF42C6"/>
    <w:pPr>
      <w:pBdr>
        <w:top w:val="single" w:sz="4" w:space="0" w:color="000000"/>
        <w:left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102">
    <w:name w:val="xl102"/>
    <w:basedOn w:val="a"/>
    <w:rsid w:val="00FF42C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24"/>
      <w:szCs w:val="24"/>
    </w:rPr>
  </w:style>
  <w:style w:type="paragraph" w:customStyle="1" w:styleId="xl103">
    <w:name w:val="xl103"/>
    <w:basedOn w:val="a"/>
    <w:rsid w:val="00FF42C6"/>
    <w:pPr>
      <w:spacing w:before="100" w:beforeAutospacing="1" w:after="100" w:afterAutospacing="1"/>
      <w:jc w:val="right"/>
    </w:pPr>
    <w:rPr>
      <w:color w:val="000000"/>
      <w:sz w:val="24"/>
      <w:szCs w:val="24"/>
    </w:rPr>
  </w:style>
  <w:style w:type="paragraph" w:styleId="aa">
    <w:name w:val="No Spacing"/>
    <w:link w:val="ab"/>
    <w:qFormat/>
    <w:rsid w:val="0068384C"/>
    <w:rPr>
      <w:rFonts w:ascii="Calibri" w:hAnsi="Calibri"/>
      <w:sz w:val="22"/>
      <w:szCs w:val="22"/>
    </w:rPr>
  </w:style>
  <w:style w:type="numbering" w:customStyle="1" w:styleId="10">
    <w:name w:val="Нет списка1"/>
    <w:next w:val="a2"/>
    <w:uiPriority w:val="99"/>
    <w:semiHidden/>
    <w:unhideWhenUsed/>
    <w:rsid w:val="0068384C"/>
  </w:style>
  <w:style w:type="paragraph" w:styleId="ac">
    <w:name w:val="Normal (Web)"/>
    <w:basedOn w:val="a"/>
    <w:link w:val="ad"/>
    <w:unhideWhenUsed/>
    <w:rsid w:val="0068384C"/>
    <w:pPr>
      <w:spacing w:before="100" w:beforeAutospacing="1" w:after="100" w:afterAutospacing="1"/>
    </w:pPr>
    <w:rPr>
      <w:sz w:val="24"/>
      <w:szCs w:val="24"/>
    </w:rPr>
  </w:style>
  <w:style w:type="character" w:customStyle="1" w:styleId="12">
    <w:name w:val="Гиперссылка1"/>
    <w:rsid w:val="0068384C"/>
  </w:style>
  <w:style w:type="character" w:customStyle="1" w:styleId="find-button">
    <w:name w:val="find-button"/>
    <w:rsid w:val="0068384C"/>
  </w:style>
  <w:style w:type="character" w:customStyle="1" w:styleId="13">
    <w:name w:val="Заголовок №1_"/>
    <w:link w:val="14"/>
    <w:rsid w:val="0068384C"/>
    <w:rPr>
      <w:sz w:val="27"/>
      <w:szCs w:val="27"/>
      <w:shd w:val="clear" w:color="auto" w:fill="FFFFFF"/>
    </w:rPr>
  </w:style>
  <w:style w:type="paragraph" w:customStyle="1" w:styleId="14">
    <w:name w:val="Заголовок №1"/>
    <w:basedOn w:val="a"/>
    <w:link w:val="13"/>
    <w:rsid w:val="0068384C"/>
    <w:pPr>
      <w:shd w:val="clear" w:color="auto" w:fill="FFFFFF"/>
      <w:spacing w:before="420" w:after="420" w:line="0" w:lineRule="atLeast"/>
      <w:outlineLvl w:val="0"/>
    </w:pPr>
    <w:rPr>
      <w:sz w:val="27"/>
      <w:szCs w:val="27"/>
    </w:rPr>
  </w:style>
  <w:style w:type="character" w:customStyle="1" w:styleId="ConsPlusNormal1">
    <w:name w:val="ConsPlusNormal1"/>
    <w:locked/>
    <w:rsid w:val="0068384C"/>
    <w:rPr>
      <w:rFonts w:ascii="Calibri" w:eastAsia="Times New Roman" w:hAnsi="Calibri" w:cs="Calibri"/>
      <w:szCs w:val="20"/>
      <w:lang w:eastAsia="ru-RU"/>
    </w:rPr>
  </w:style>
  <w:style w:type="paragraph" w:styleId="ae">
    <w:name w:val="Body Text"/>
    <w:basedOn w:val="a"/>
    <w:link w:val="af"/>
    <w:rsid w:val="0068384C"/>
    <w:pPr>
      <w:spacing w:after="120"/>
    </w:pPr>
  </w:style>
  <w:style w:type="character" w:customStyle="1" w:styleId="af">
    <w:name w:val="Основной текст Знак"/>
    <w:basedOn w:val="a0"/>
    <w:link w:val="ae"/>
    <w:rsid w:val="0068384C"/>
  </w:style>
  <w:style w:type="paragraph" w:styleId="af0">
    <w:name w:val="Balloon Text"/>
    <w:basedOn w:val="a"/>
    <w:link w:val="af1"/>
    <w:unhideWhenUsed/>
    <w:rsid w:val="0068384C"/>
    <w:rPr>
      <w:rFonts w:ascii="Segoe UI" w:eastAsia="Calibri" w:hAnsi="Segoe UI" w:cs="Segoe UI"/>
      <w:sz w:val="18"/>
      <w:szCs w:val="18"/>
      <w:lang w:eastAsia="en-US"/>
    </w:rPr>
  </w:style>
  <w:style w:type="character" w:customStyle="1" w:styleId="af1">
    <w:name w:val="Текст выноски Знак"/>
    <w:basedOn w:val="a0"/>
    <w:link w:val="af0"/>
    <w:rsid w:val="0068384C"/>
    <w:rPr>
      <w:rFonts w:ascii="Segoe UI" w:eastAsia="Calibri" w:hAnsi="Segoe UI" w:cs="Segoe UI"/>
      <w:sz w:val="18"/>
      <w:szCs w:val="18"/>
      <w:lang w:eastAsia="en-US"/>
    </w:rPr>
  </w:style>
  <w:style w:type="character" w:customStyle="1" w:styleId="a4">
    <w:name w:val="Нижний колонтитул Знак"/>
    <w:link w:val="a3"/>
    <w:rsid w:val="0068384C"/>
  </w:style>
  <w:style w:type="character" w:customStyle="1" w:styleId="15">
    <w:name w:val="Заголовок 1 Знак"/>
    <w:basedOn w:val="a0"/>
    <w:rsid w:val="006B2ABE"/>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6B2ABE"/>
    <w:rPr>
      <w:rFonts w:ascii="XO Thames" w:hAnsi="XO Thames"/>
      <w:b/>
      <w:color w:val="000000"/>
      <w:sz w:val="28"/>
    </w:rPr>
  </w:style>
  <w:style w:type="character" w:customStyle="1" w:styleId="30">
    <w:name w:val="Заголовок 3 Знак"/>
    <w:basedOn w:val="a0"/>
    <w:link w:val="3"/>
    <w:uiPriority w:val="9"/>
    <w:rsid w:val="006B2ABE"/>
    <w:rPr>
      <w:rFonts w:ascii="XO Thames" w:hAnsi="XO Thames"/>
      <w:b/>
      <w:color w:val="000000"/>
      <w:sz w:val="26"/>
    </w:rPr>
  </w:style>
  <w:style w:type="character" w:customStyle="1" w:styleId="40">
    <w:name w:val="Заголовок 4 Знак"/>
    <w:basedOn w:val="a0"/>
    <w:link w:val="4"/>
    <w:uiPriority w:val="9"/>
    <w:rsid w:val="006B2ABE"/>
    <w:rPr>
      <w:rFonts w:ascii="XO Thames" w:hAnsi="XO Thames"/>
      <w:b/>
      <w:color w:val="000000"/>
      <w:sz w:val="24"/>
    </w:rPr>
  </w:style>
  <w:style w:type="character" w:customStyle="1" w:styleId="50">
    <w:name w:val="Заголовок 5 Знак"/>
    <w:basedOn w:val="a0"/>
    <w:link w:val="5"/>
    <w:uiPriority w:val="9"/>
    <w:rsid w:val="006B2ABE"/>
    <w:rPr>
      <w:rFonts w:ascii="XO Thames" w:hAnsi="XO Thames"/>
      <w:b/>
      <w:color w:val="000000"/>
      <w:sz w:val="22"/>
    </w:rPr>
  </w:style>
  <w:style w:type="numbering" w:customStyle="1" w:styleId="21">
    <w:name w:val="Нет списка2"/>
    <w:next w:val="a2"/>
    <w:uiPriority w:val="99"/>
    <w:semiHidden/>
    <w:unhideWhenUsed/>
    <w:rsid w:val="006B2ABE"/>
  </w:style>
  <w:style w:type="character" w:customStyle="1" w:styleId="16">
    <w:name w:val="Обычный1"/>
    <w:rsid w:val="006B2ABE"/>
    <w:rPr>
      <w:rFonts w:ascii="Calibri" w:hAnsi="Calibri"/>
      <w:sz w:val="22"/>
    </w:rPr>
  </w:style>
  <w:style w:type="paragraph" w:customStyle="1" w:styleId="ListLabel4">
    <w:name w:val="ListLabel 4"/>
    <w:rsid w:val="006B2ABE"/>
    <w:rPr>
      <w:color w:val="000000"/>
    </w:rPr>
  </w:style>
  <w:style w:type="paragraph" w:styleId="22">
    <w:name w:val="toc 2"/>
    <w:basedOn w:val="a"/>
    <w:link w:val="23"/>
    <w:uiPriority w:val="39"/>
    <w:rsid w:val="006B2ABE"/>
    <w:pPr>
      <w:spacing w:after="100" w:line="256" w:lineRule="auto"/>
      <w:ind w:left="220"/>
    </w:pPr>
    <w:rPr>
      <w:rFonts w:ascii="Calibri" w:hAnsi="Calibri"/>
      <w:color w:val="000000"/>
      <w:sz w:val="22"/>
    </w:rPr>
  </w:style>
  <w:style w:type="character" w:customStyle="1" w:styleId="23">
    <w:name w:val="Оглавление 2 Знак"/>
    <w:basedOn w:val="16"/>
    <w:link w:val="22"/>
    <w:uiPriority w:val="39"/>
    <w:rsid w:val="006B2ABE"/>
    <w:rPr>
      <w:rFonts w:ascii="Calibri" w:hAnsi="Calibri"/>
      <w:color w:val="000000"/>
      <w:sz w:val="22"/>
    </w:rPr>
  </w:style>
  <w:style w:type="paragraph" w:customStyle="1" w:styleId="17">
    <w:name w:val="Заголовок1"/>
    <w:basedOn w:val="a"/>
    <w:next w:val="ae"/>
    <w:rsid w:val="006B2ABE"/>
    <w:pPr>
      <w:keepNext/>
      <w:spacing w:before="240" w:after="120" w:line="256" w:lineRule="auto"/>
    </w:pPr>
    <w:rPr>
      <w:rFonts w:ascii="Liberation Sans" w:hAnsi="Liberation Sans"/>
      <w:color w:val="000000"/>
      <w:sz w:val="28"/>
    </w:rPr>
  </w:style>
  <w:style w:type="paragraph" w:styleId="41">
    <w:name w:val="toc 4"/>
    <w:next w:val="a"/>
    <w:link w:val="42"/>
    <w:uiPriority w:val="39"/>
    <w:rsid w:val="006B2ABE"/>
    <w:pPr>
      <w:ind w:left="600"/>
    </w:pPr>
    <w:rPr>
      <w:rFonts w:ascii="XO Thames" w:hAnsi="XO Thames"/>
      <w:color w:val="000000"/>
      <w:sz w:val="28"/>
    </w:rPr>
  </w:style>
  <w:style w:type="character" w:customStyle="1" w:styleId="42">
    <w:name w:val="Оглавление 4 Знак"/>
    <w:link w:val="41"/>
    <w:uiPriority w:val="39"/>
    <w:rsid w:val="006B2ABE"/>
    <w:rPr>
      <w:rFonts w:ascii="XO Thames" w:hAnsi="XO Thames"/>
      <w:color w:val="000000"/>
      <w:sz w:val="28"/>
    </w:rPr>
  </w:style>
  <w:style w:type="character" w:customStyle="1" w:styleId="ab">
    <w:name w:val="Без интервала Знак"/>
    <w:link w:val="aa"/>
    <w:rsid w:val="006B2ABE"/>
    <w:rPr>
      <w:rFonts w:ascii="Calibri" w:hAnsi="Calibri"/>
      <w:sz w:val="22"/>
      <w:szCs w:val="22"/>
    </w:rPr>
  </w:style>
  <w:style w:type="paragraph" w:styleId="6">
    <w:name w:val="toc 6"/>
    <w:next w:val="a"/>
    <w:link w:val="60"/>
    <w:uiPriority w:val="39"/>
    <w:rsid w:val="006B2ABE"/>
    <w:pPr>
      <w:ind w:left="1000"/>
    </w:pPr>
    <w:rPr>
      <w:rFonts w:ascii="XO Thames" w:hAnsi="XO Thames"/>
      <w:color w:val="000000"/>
      <w:sz w:val="28"/>
    </w:rPr>
  </w:style>
  <w:style w:type="character" w:customStyle="1" w:styleId="60">
    <w:name w:val="Оглавление 6 Знак"/>
    <w:link w:val="6"/>
    <w:uiPriority w:val="39"/>
    <w:rsid w:val="006B2ABE"/>
    <w:rPr>
      <w:rFonts w:ascii="XO Thames" w:hAnsi="XO Thames"/>
      <w:color w:val="000000"/>
      <w:sz w:val="28"/>
    </w:rPr>
  </w:style>
  <w:style w:type="paragraph" w:styleId="7">
    <w:name w:val="toc 7"/>
    <w:next w:val="a"/>
    <w:link w:val="70"/>
    <w:uiPriority w:val="39"/>
    <w:rsid w:val="006B2ABE"/>
    <w:pPr>
      <w:ind w:left="1200"/>
    </w:pPr>
    <w:rPr>
      <w:rFonts w:ascii="XO Thames" w:hAnsi="XO Thames"/>
      <w:color w:val="000000"/>
      <w:sz w:val="28"/>
    </w:rPr>
  </w:style>
  <w:style w:type="character" w:customStyle="1" w:styleId="70">
    <w:name w:val="Оглавление 7 Знак"/>
    <w:link w:val="7"/>
    <w:uiPriority w:val="39"/>
    <w:rsid w:val="006B2ABE"/>
    <w:rPr>
      <w:rFonts w:ascii="XO Thames" w:hAnsi="XO Thames"/>
      <w:color w:val="000000"/>
      <w:sz w:val="28"/>
    </w:rPr>
  </w:style>
  <w:style w:type="character" w:customStyle="1" w:styleId="18">
    <w:name w:val="Текст выноски Знак1"/>
    <w:basedOn w:val="16"/>
    <w:rsid w:val="006B2ABE"/>
    <w:rPr>
      <w:rFonts w:ascii="Segoe UI" w:hAnsi="Segoe UI"/>
      <w:sz w:val="18"/>
    </w:rPr>
  </w:style>
  <w:style w:type="paragraph" w:customStyle="1" w:styleId="Endnote">
    <w:name w:val="Endnote"/>
    <w:rsid w:val="006B2ABE"/>
    <w:pPr>
      <w:ind w:firstLine="851"/>
      <w:jc w:val="both"/>
    </w:pPr>
    <w:rPr>
      <w:rFonts w:ascii="XO Thames" w:hAnsi="XO Thames"/>
      <w:color w:val="000000"/>
      <w:sz w:val="22"/>
    </w:rPr>
  </w:style>
  <w:style w:type="paragraph" w:customStyle="1" w:styleId="24">
    <w:name w:val="Неразрешенное упоминание2"/>
    <w:rsid w:val="006B2ABE"/>
    <w:rPr>
      <w:color w:val="605E5C"/>
      <w:shd w:val="clear" w:color="auto" w:fill="E1DFDD"/>
    </w:rPr>
  </w:style>
  <w:style w:type="paragraph" w:customStyle="1" w:styleId="19">
    <w:name w:val="Без интервала1"/>
    <w:rsid w:val="006B2ABE"/>
    <w:rPr>
      <w:rFonts w:ascii="Calibri" w:hAnsi="Calibri"/>
      <w:color w:val="000000"/>
      <w:sz w:val="22"/>
    </w:rPr>
  </w:style>
  <w:style w:type="paragraph" w:customStyle="1" w:styleId="1a">
    <w:name w:val="Обычная таблица1"/>
    <w:rsid w:val="006B2ABE"/>
    <w:pPr>
      <w:spacing w:after="160" w:line="256" w:lineRule="auto"/>
    </w:pPr>
    <w:rPr>
      <w:rFonts w:ascii="Calibri" w:hAnsi="Calibri"/>
      <w:color w:val="000000"/>
      <w:sz w:val="22"/>
    </w:rPr>
  </w:style>
  <w:style w:type="paragraph" w:customStyle="1" w:styleId="1b">
    <w:name w:val="Основной шрифт абзаца1"/>
    <w:rsid w:val="006B2ABE"/>
    <w:rPr>
      <w:color w:val="000000"/>
    </w:rPr>
  </w:style>
  <w:style w:type="paragraph" w:customStyle="1" w:styleId="ListLabel8">
    <w:name w:val="ListLabel 8"/>
    <w:rsid w:val="006B2ABE"/>
    <w:rPr>
      <w:color w:val="000000"/>
    </w:rPr>
  </w:style>
  <w:style w:type="paragraph" w:customStyle="1" w:styleId="ConsPlusNonformat">
    <w:name w:val="ConsPlusNonformat"/>
    <w:rsid w:val="006B2ABE"/>
    <w:pPr>
      <w:widowControl w:val="0"/>
    </w:pPr>
    <w:rPr>
      <w:rFonts w:ascii="Courier New" w:hAnsi="Courier New"/>
      <w:color w:val="000000"/>
    </w:rPr>
  </w:style>
  <w:style w:type="paragraph" w:customStyle="1" w:styleId="1c">
    <w:name w:val="Указатель1"/>
    <w:basedOn w:val="a"/>
    <w:rsid w:val="006B2ABE"/>
    <w:pPr>
      <w:spacing w:after="160" w:line="256" w:lineRule="auto"/>
    </w:pPr>
    <w:rPr>
      <w:rFonts w:ascii="Calibri" w:hAnsi="Calibri"/>
      <w:color w:val="000000"/>
      <w:sz w:val="22"/>
    </w:rPr>
  </w:style>
  <w:style w:type="paragraph" w:customStyle="1" w:styleId="ListLabel2">
    <w:name w:val="ListLabel 2"/>
    <w:rsid w:val="006B2ABE"/>
    <w:rPr>
      <w:color w:val="000000"/>
    </w:rPr>
  </w:style>
  <w:style w:type="paragraph" w:customStyle="1" w:styleId="1d">
    <w:name w:val="Строгий1"/>
    <w:link w:val="af2"/>
    <w:rsid w:val="006B2ABE"/>
    <w:rPr>
      <w:b/>
      <w:color w:val="000000"/>
    </w:rPr>
  </w:style>
  <w:style w:type="character" w:styleId="af2">
    <w:name w:val="Strong"/>
    <w:link w:val="1d"/>
    <w:rsid w:val="006B2ABE"/>
    <w:rPr>
      <w:b/>
      <w:color w:val="000000"/>
    </w:rPr>
  </w:style>
  <w:style w:type="paragraph" w:customStyle="1" w:styleId="ListLabel1">
    <w:name w:val="ListLabel 1"/>
    <w:rsid w:val="006B2ABE"/>
    <w:rPr>
      <w:color w:val="000000"/>
    </w:rPr>
  </w:style>
  <w:style w:type="paragraph" w:styleId="af3">
    <w:name w:val="List Paragraph"/>
    <w:basedOn w:val="a"/>
    <w:link w:val="af4"/>
    <w:rsid w:val="006B2ABE"/>
    <w:pPr>
      <w:spacing w:after="160" w:line="259" w:lineRule="auto"/>
      <w:ind w:left="720"/>
      <w:contextualSpacing/>
    </w:pPr>
    <w:rPr>
      <w:rFonts w:ascii="Calibri" w:hAnsi="Calibri"/>
      <w:color w:val="000000"/>
      <w:sz w:val="22"/>
    </w:rPr>
  </w:style>
  <w:style w:type="character" w:customStyle="1" w:styleId="af4">
    <w:name w:val="Абзац списка Знак"/>
    <w:basedOn w:val="16"/>
    <w:link w:val="af3"/>
    <w:rsid w:val="006B2ABE"/>
    <w:rPr>
      <w:rFonts w:ascii="Calibri" w:hAnsi="Calibri"/>
      <w:color w:val="000000"/>
      <w:sz w:val="22"/>
    </w:rPr>
  </w:style>
  <w:style w:type="paragraph" w:customStyle="1" w:styleId="ConsPlusJurTerm">
    <w:name w:val="ConsPlusJurTerm"/>
    <w:rsid w:val="006B2ABE"/>
    <w:pPr>
      <w:widowControl w:val="0"/>
    </w:pPr>
    <w:rPr>
      <w:rFonts w:ascii="Tahoma" w:hAnsi="Tahoma"/>
      <w:color w:val="000000"/>
      <w:sz w:val="26"/>
    </w:rPr>
  </w:style>
  <w:style w:type="paragraph" w:customStyle="1" w:styleId="ListLabel6">
    <w:name w:val="ListLabel 6"/>
    <w:rsid w:val="006B2ABE"/>
    <w:rPr>
      <w:color w:val="000000"/>
    </w:rPr>
  </w:style>
  <w:style w:type="paragraph" w:customStyle="1" w:styleId="1e">
    <w:name w:val="Заголовок оглавления1"/>
    <w:basedOn w:val="1"/>
    <w:rsid w:val="006B2ABE"/>
  </w:style>
  <w:style w:type="paragraph" w:styleId="af5">
    <w:name w:val="List"/>
    <w:basedOn w:val="ae"/>
    <w:link w:val="af6"/>
    <w:rsid w:val="006B2ABE"/>
    <w:pPr>
      <w:spacing w:after="140" w:line="276" w:lineRule="auto"/>
    </w:pPr>
    <w:rPr>
      <w:rFonts w:ascii="Calibri" w:hAnsi="Calibri"/>
      <w:color w:val="000000"/>
      <w:sz w:val="22"/>
    </w:rPr>
  </w:style>
  <w:style w:type="character" w:customStyle="1" w:styleId="af6">
    <w:name w:val="Список Знак"/>
    <w:basedOn w:val="af"/>
    <w:link w:val="af5"/>
    <w:rsid w:val="006B2ABE"/>
    <w:rPr>
      <w:rFonts w:ascii="Calibri" w:hAnsi="Calibri"/>
      <w:color w:val="000000"/>
      <w:sz w:val="22"/>
    </w:rPr>
  </w:style>
  <w:style w:type="paragraph" w:styleId="31">
    <w:name w:val="toc 3"/>
    <w:basedOn w:val="a"/>
    <w:link w:val="32"/>
    <w:uiPriority w:val="39"/>
    <w:rsid w:val="006B2ABE"/>
    <w:pPr>
      <w:spacing w:after="100" w:line="256" w:lineRule="auto"/>
      <w:ind w:left="440"/>
    </w:pPr>
    <w:rPr>
      <w:rFonts w:ascii="Calibri" w:hAnsi="Calibri"/>
      <w:color w:val="000000"/>
      <w:sz w:val="22"/>
    </w:rPr>
  </w:style>
  <w:style w:type="character" w:customStyle="1" w:styleId="32">
    <w:name w:val="Оглавление 3 Знак"/>
    <w:basedOn w:val="16"/>
    <w:link w:val="31"/>
    <w:uiPriority w:val="39"/>
    <w:rsid w:val="006B2ABE"/>
    <w:rPr>
      <w:rFonts w:ascii="Calibri" w:hAnsi="Calibri"/>
      <w:color w:val="000000"/>
      <w:sz w:val="22"/>
    </w:rPr>
  </w:style>
  <w:style w:type="paragraph" w:customStyle="1" w:styleId="af7">
    <w:name w:val="Ссылка указателя"/>
    <w:rsid w:val="006B2ABE"/>
    <w:rPr>
      <w:color w:val="000000"/>
    </w:rPr>
  </w:style>
  <w:style w:type="paragraph" w:customStyle="1" w:styleId="ConsPlusTitle">
    <w:name w:val="ConsPlusTitle"/>
    <w:rsid w:val="006B2ABE"/>
    <w:pPr>
      <w:widowControl w:val="0"/>
    </w:pPr>
    <w:rPr>
      <w:rFonts w:ascii="Arial" w:hAnsi="Arial"/>
      <w:b/>
      <w:color w:val="000000"/>
    </w:rPr>
  </w:style>
  <w:style w:type="paragraph" w:customStyle="1" w:styleId="ListLabel5">
    <w:name w:val="ListLabel 5"/>
    <w:rsid w:val="006B2ABE"/>
    <w:rPr>
      <w:color w:val="000000"/>
    </w:rPr>
  </w:style>
  <w:style w:type="paragraph" w:customStyle="1" w:styleId="ListLabel3">
    <w:name w:val="ListLabel 3"/>
    <w:rsid w:val="006B2ABE"/>
    <w:rPr>
      <w:color w:val="000000"/>
      <w:sz w:val="28"/>
    </w:rPr>
  </w:style>
  <w:style w:type="paragraph" w:customStyle="1" w:styleId="ConsPlusTitlePage">
    <w:name w:val="ConsPlusTitlePage"/>
    <w:rsid w:val="006B2ABE"/>
    <w:pPr>
      <w:widowControl w:val="0"/>
    </w:pPr>
    <w:rPr>
      <w:rFonts w:ascii="Tahoma" w:hAnsi="Tahoma"/>
      <w:color w:val="000000"/>
    </w:rPr>
  </w:style>
  <w:style w:type="character" w:customStyle="1" w:styleId="11">
    <w:name w:val="Заголовок 1 Знак1"/>
    <w:basedOn w:val="16"/>
    <w:link w:val="1"/>
    <w:uiPriority w:val="9"/>
    <w:rsid w:val="006B2ABE"/>
    <w:rPr>
      <w:rFonts w:ascii="Calibri Light" w:hAnsi="Calibri Light"/>
      <w:color w:val="2F5496"/>
      <w:sz w:val="32"/>
    </w:rPr>
  </w:style>
  <w:style w:type="character" w:customStyle="1" w:styleId="1f">
    <w:name w:val="Верхний колонтитул Знак1"/>
    <w:basedOn w:val="16"/>
    <w:rsid w:val="006B2ABE"/>
    <w:rPr>
      <w:rFonts w:ascii="Calibri" w:hAnsi="Calibri"/>
      <w:sz w:val="22"/>
    </w:rPr>
  </w:style>
  <w:style w:type="paragraph" w:customStyle="1" w:styleId="Footnote">
    <w:name w:val="Footnote"/>
    <w:rsid w:val="006B2ABE"/>
    <w:pPr>
      <w:ind w:firstLine="851"/>
      <w:jc w:val="both"/>
    </w:pPr>
    <w:rPr>
      <w:rFonts w:ascii="XO Thames" w:hAnsi="XO Thames"/>
      <w:color w:val="000000"/>
      <w:sz w:val="22"/>
    </w:rPr>
  </w:style>
  <w:style w:type="paragraph" w:styleId="1f0">
    <w:name w:val="toc 1"/>
    <w:basedOn w:val="a"/>
    <w:next w:val="a"/>
    <w:link w:val="1f1"/>
    <w:uiPriority w:val="39"/>
    <w:rsid w:val="006B2ABE"/>
    <w:pPr>
      <w:spacing w:after="160" w:line="256" w:lineRule="auto"/>
    </w:pPr>
    <w:rPr>
      <w:rFonts w:ascii="Calibri" w:hAnsi="Calibri"/>
      <w:color w:val="000000"/>
      <w:sz w:val="22"/>
    </w:rPr>
  </w:style>
  <w:style w:type="character" w:customStyle="1" w:styleId="1f1">
    <w:name w:val="Оглавление 1 Знак"/>
    <w:basedOn w:val="16"/>
    <w:link w:val="1f0"/>
    <w:uiPriority w:val="39"/>
    <w:rsid w:val="006B2ABE"/>
    <w:rPr>
      <w:rFonts w:ascii="Calibri" w:hAnsi="Calibri"/>
      <w:color w:val="000000"/>
      <w:sz w:val="22"/>
    </w:rPr>
  </w:style>
  <w:style w:type="paragraph" w:customStyle="1" w:styleId="HeaderandFooter">
    <w:name w:val="Header and Footer"/>
    <w:rsid w:val="006B2ABE"/>
    <w:pPr>
      <w:jc w:val="both"/>
    </w:pPr>
    <w:rPr>
      <w:rFonts w:ascii="XO Thames" w:hAnsi="XO Thames"/>
      <w:color w:val="000000"/>
      <w:sz w:val="28"/>
    </w:rPr>
  </w:style>
  <w:style w:type="paragraph" w:customStyle="1" w:styleId="ListLabel9">
    <w:name w:val="ListLabel 9"/>
    <w:rsid w:val="006B2ABE"/>
    <w:rPr>
      <w:color w:val="000000"/>
    </w:rPr>
  </w:style>
  <w:style w:type="paragraph" w:customStyle="1" w:styleId="1f2">
    <w:name w:val="Абзац списка1"/>
    <w:basedOn w:val="a"/>
    <w:rsid w:val="006B2ABE"/>
    <w:pPr>
      <w:widowControl w:val="0"/>
      <w:ind w:left="305" w:firstLine="708"/>
      <w:jc w:val="both"/>
    </w:pPr>
    <w:rPr>
      <w:rFonts w:ascii="Calibri" w:hAnsi="Calibri"/>
      <w:color w:val="000000"/>
      <w:sz w:val="22"/>
    </w:rPr>
  </w:style>
  <w:style w:type="paragraph" w:customStyle="1" w:styleId="ConsPlusCell">
    <w:name w:val="ConsPlusCell"/>
    <w:rsid w:val="006B2ABE"/>
    <w:pPr>
      <w:widowControl w:val="0"/>
    </w:pPr>
    <w:rPr>
      <w:rFonts w:ascii="Courier New" w:hAnsi="Courier New"/>
      <w:color w:val="000000"/>
    </w:rPr>
  </w:style>
  <w:style w:type="paragraph" w:styleId="9">
    <w:name w:val="toc 9"/>
    <w:next w:val="a"/>
    <w:link w:val="90"/>
    <w:uiPriority w:val="39"/>
    <w:rsid w:val="006B2ABE"/>
    <w:pPr>
      <w:ind w:left="1600"/>
    </w:pPr>
    <w:rPr>
      <w:rFonts w:ascii="XO Thames" w:hAnsi="XO Thames"/>
      <w:color w:val="000000"/>
      <w:sz w:val="28"/>
    </w:rPr>
  </w:style>
  <w:style w:type="character" w:customStyle="1" w:styleId="90">
    <w:name w:val="Оглавление 9 Знак"/>
    <w:link w:val="9"/>
    <w:uiPriority w:val="39"/>
    <w:rsid w:val="006B2ABE"/>
    <w:rPr>
      <w:rFonts w:ascii="XO Thames" w:hAnsi="XO Thames"/>
      <w:color w:val="000000"/>
      <w:sz w:val="28"/>
    </w:rPr>
  </w:style>
  <w:style w:type="paragraph" w:customStyle="1" w:styleId="ListLabel7">
    <w:name w:val="ListLabel 7"/>
    <w:rsid w:val="006B2ABE"/>
    <w:rPr>
      <w:color w:val="000000"/>
    </w:rPr>
  </w:style>
  <w:style w:type="character" w:customStyle="1" w:styleId="ad">
    <w:name w:val="Обычный (веб) Знак"/>
    <w:basedOn w:val="16"/>
    <w:link w:val="ac"/>
    <w:rsid w:val="006B2ABE"/>
    <w:rPr>
      <w:rFonts w:ascii="Calibri" w:hAnsi="Calibri"/>
      <w:sz w:val="24"/>
      <w:szCs w:val="24"/>
    </w:rPr>
  </w:style>
  <w:style w:type="paragraph" w:styleId="8">
    <w:name w:val="toc 8"/>
    <w:next w:val="a"/>
    <w:link w:val="80"/>
    <w:uiPriority w:val="39"/>
    <w:rsid w:val="006B2ABE"/>
    <w:pPr>
      <w:ind w:left="1400"/>
    </w:pPr>
    <w:rPr>
      <w:rFonts w:ascii="XO Thames" w:hAnsi="XO Thames"/>
      <w:color w:val="000000"/>
      <w:sz w:val="28"/>
    </w:rPr>
  </w:style>
  <w:style w:type="character" w:customStyle="1" w:styleId="80">
    <w:name w:val="Оглавление 8 Знак"/>
    <w:link w:val="8"/>
    <w:uiPriority w:val="39"/>
    <w:rsid w:val="006B2ABE"/>
    <w:rPr>
      <w:rFonts w:ascii="XO Thames" w:hAnsi="XO Thames"/>
      <w:color w:val="000000"/>
      <w:sz w:val="28"/>
    </w:rPr>
  </w:style>
  <w:style w:type="paragraph" w:customStyle="1" w:styleId="ConsPlusTextList">
    <w:name w:val="ConsPlusTextList"/>
    <w:rsid w:val="006B2ABE"/>
    <w:pPr>
      <w:widowControl w:val="0"/>
    </w:pPr>
    <w:rPr>
      <w:rFonts w:ascii="Arial" w:hAnsi="Arial"/>
      <w:color w:val="000000"/>
    </w:rPr>
  </w:style>
  <w:style w:type="paragraph" w:customStyle="1" w:styleId="af8">
    <w:name w:val="Верхний и нижний колонтитулы"/>
    <w:basedOn w:val="a"/>
    <w:rsid w:val="006B2ABE"/>
    <w:pPr>
      <w:spacing w:after="160" w:line="256" w:lineRule="auto"/>
    </w:pPr>
    <w:rPr>
      <w:rFonts w:ascii="Calibri" w:hAnsi="Calibri"/>
      <w:color w:val="000000"/>
      <w:sz w:val="22"/>
    </w:rPr>
  </w:style>
  <w:style w:type="paragraph" w:customStyle="1" w:styleId="1f3">
    <w:name w:val="Неразрешенное упоминание1"/>
    <w:rsid w:val="006B2ABE"/>
    <w:rPr>
      <w:color w:val="605E5C"/>
      <w:shd w:val="clear" w:color="auto" w:fill="E1DFDD"/>
    </w:rPr>
  </w:style>
  <w:style w:type="paragraph" w:styleId="51">
    <w:name w:val="toc 5"/>
    <w:next w:val="a"/>
    <w:link w:val="52"/>
    <w:uiPriority w:val="39"/>
    <w:rsid w:val="006B2ABE"/>
    <w:pPr>
      <w:ind w:left="800"/>
    </w:pPr>
    <w:rPr>
      <w:rFonts w:ascii="XO Thames" w:hAnsi="XO Thames"/>
      <w:color w:val="000000"/>
      <w:sz w:val="28"/>
    </w:rPr>
  </w:style>
  <w:style w:type="character" w:customStyle="1" w:styleId="52">
    <w:name w:val="Оглавление 5 Знак"/>
    <w:link w:val="51"/>
    <w:uiPriority w:val="39"/>
    <w:rsid w:val="006B2ABE"/>
    <w:rPr>
      <w:rFonts w:ascii="XO Thames" w:hAnsi="XO Thames"/>
      <w:color w:val="000000"/>
      <w:sz w:val="28"/>
    </w:rPr>
  </w:style>
  <w:style w:type="paragraph" w:customStyle="1" w:styleId="33">
    <w:name w:val="Неразрешенное упоминание3"/>
    <w:basedOn w:val="1b"/>
    <w:rsid w:val="006B2ABE"/>
    <w:rPr>
      <w:color w:val="605E5C"/>
      <w:shd w:val="clear" w:color="auto" w:fill="E1DFDD"/>
    </w:rPr>
  </w:style>
  <w:style w:type="paragraph" w:customStyle="1" w:styleId="searchresult">
    <w:name w:val="search_result"/>
    <w:basedOn w:val="1b"/>
    <w:rsid w:val="006B2ABE"/>
  </w:style>
  <w:style w:type="paragraph" w:styleId="af9">
    <w:name w:val="TOC Heading"/>
    <w:basedOn w:val="1"/>
    <w:next w:val="a"/>
    <w:link w:val="afa"/>
    <w:rsid w:val="006B2ABE"/>
    <w:pPr>
      <w:spacing w:line="259" w:lineRule="auto"/>
      <w:outlineLvl w:val="8"/>
    </w:pPr>
  </w:style>
  <w:style w:type="character" w:customStyle="1" w:styleId="afa">
    <w:name w:val="Заголовок оглавления Знак"/>
    <w:basedOn w:val="11"/>
    <w:link w:val="af9"/>
    <w:rsid w:val="006B2ABE"/>
    <w:rPr>
      <w:rFonts w:ascii="Calibri Light" w:hAnsi="Calibri Light"/>
      <w:color w:val="2F5496"/>
      <w:sz w:val="32"/>
    </w:rPr>
  </w:style>
  <w:style w:type="paragraph" w:customStyle="1" w:styleId="1f4">
    <w:name w:val="Текст выноски1"/>
    <w:basedOn w:val="a"/>
    <w:rsid w:val="006B2ABE"/>
    <w:rPr>
      <w:rFonts w:ascii="Segoe UI" w:hAnsi="Segoe UI"/>
      <w:color w:val="000000"/>
      <w:sz w:val="18"/>
    </w:rPr>
  </w:style>
  <w:style w:type="paragraph" w:styleId="afb">
    <w:name w:val="caption"/>
    <w:basedOn w:val="a"/>
    <w:link w:val="afc"/>
    <w:rsid w:val="006B2ABE"/>
    <w:pPr>
      <w:spacing w:before="120" w:after="120" w:line="256" w:lineRule="auto"/>
    </w:pPr>
    <w:rPr>
      <w:rFonts w:ascii="Calibri" w:hAnsi="Calibri"/>
      <w:i/>
      <w:color w:val="000000"/>
      <w:sz w:val="24"/>
    </w:rPr>
  </w:style>
  <w:style w:type="character" w:customStyle="1" w:styleId="afc">
    <w:name w:val="Название объекта Знак"/>
    <w:basedOn w:val="16"/>
    <w:link w:val="afb"/>
    <w:rsid w:val="006B2ABE"/>
    <w:rPr>
      <w:rFonts w:ascii="Calibri" w:hAnsi="Calibri"/>
      <w:i/>
      <w:color w:val="000000"/>
      <w:sz w:val="24"/>
    </w:rPr>
  </w:style>
  <w:style w:type="paragraph" w:styleId="afd">
    <w:name w:val="Subtitle"/>
    <w:next w:val="a"/>
    <w:link w:val="afe"/>
    <w:uiPriority w:val="11"/>
    <w:qFormat/>
    <w:rsid w:val="006B2ABE"/>
    <w:pPr>
      <w:jc w:val="both"/>
    </w:pPr>
    <w:rPr>
      <w:rFonts w:ascii="XO Thames" w:hAnsi="XO Thames"/>
      <w:i/>
      <w:color w:val="000000"/>
      <w:sz w:val="24"/>
    </w:rPr>
  </w:style>
  <w:style w:type="character" w:customStyle="1" w:styleId="afe">
    <w:name w:val="Подзаголовок Знак"/>
    <w:basedOn w:val="a0"/>
    <w:link w:val="afd"/>
    <w:uiPriority w:val="11"/>
    <w:rsid w:val="006B2ABE"/>
    <w:rPr>
      <w:rFonts w:ascii="XO Thames" w:hAnsi="XO Thames"/>
      <w:i/>
      <w:color w:val="000000"/>
      <w:sz w:val="24"/>
    </w:rPr>
  </w:style>
  <w:style w:type="paragraph" w:customStyle="1" w:styleId="ConsPlusDocList">
    <w:name w:val="ConsPlusDocList"/>
    <w:rsid w:val="006B2ABE"/>
    <w:pPr>
      <w:widowControl w:val="0"/>
    </w:pPr>
    <w:rPr>
      <w:rFonts w:ascii="Courier New" w:hAnsi="Courier New"/>
      <w:color w:val="000000"/>
    </w:rPr>
  </w:style>
  <w:style w:type="paragraph" w:styleId="aff">
    <w:name w:val="Title"/>
    <w:next w:val="a"/>
    <w:link w:val="aff0"/>
    <w:uiPriority w:val="10"/>
    <w:qFormat/>
    <w:rsid w:val="006B2ABE"/>
    <w:pPr>
      <w:spacing w:before="567" w:after="567"/>
      <w:jc w:val="center"/>
    </w:pPr>
    <w:rPr>
      <w:rFonts w:ascii="XO Thames" w:hAnsi="XO Thames"/>
      <w:b/>
      <w:caps/>
      <w:color w:val="000000"/>
      <w:sz w:val="40"/>
    </w:rPr>
  </w:style>
  <w:style w:type="character" w:customStyle="1" w:styleId="aff0">
    <w:name w:val="Название Знак"/>
    <w:basedOn w:val="a0"/>
    <w:link w:val="aff"/>
    <w:uiPriority w:val="10"/>
    <w:rsid w:val="006B2ABE"/>
    <w:rPr>
      <w:rFonts w:ascii="XO Thames" w:hAnsi="XO Thames"/>
      <w:b/>
      <w:caps/>
      <w:color w:val="000000"/>
      <w:sz w:val="40"/>
    </w:rPr>
  </w:style>
  <w:style w:type="character" w:customStyle="1" w:styleId="1f5">
    <w:name w:val="Нижний колонтитул Знак1"/>
    <w:basedOn w:val="16"/>
    <w:rsid w:val="006B2ABE"/>
    <w:rPr>
      <w:rFonts w:ascii="Calibri" w:hAnsi="Calibri"/>
      <w:sz w:val="22"/>
    </w:rPr>
  </w:style>
  <w:style w:type="character" w:customStyle="1" w:styleId="43">
    <w:name w:val="Неразрешенное упоминание4"/>
    <w:basedOn w:val="a0"/>
    <w:uiPriority w:val="99"/>
    <w:semiHidden/>
    <w:unhideWhenUsed/>
    <w:rsid w:val="006B2A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avo-search.minjust.ru/bigs/showDocument.html?id=99B5BCF0-0F91-471A-A637-FCAF0C004EED"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ravo-search.minjust.ru/bigs/showDocument.html?id=96E20C02-1B12-465A-B64C-24AA92270007"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consultantplus://offline/ref=32325339AA15E26CD27A98EC167BC92B6A38391D7F09B3466F98C3B5BA17C6728A8B5BF9D3382DB3E6DA032131SCm1K"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8129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55</Pages>
  <Words>14336</Words>
  <Characters>111552</Characters>
  <Application>Microsoft Office Word</Application>
  <DocSecurity>0</DocSecurity>
  <Lines>929</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admin</Company>
  <LinksUpToDate>false</LinksUpToDate>
  <CharactersWithSpaces>125637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Семенова Е.</dc:creator>
  <cp:lastModifiedBy>Дмитрий Анисимов</cp:lastModifiedBy>
  <cp:revision>19</cp:revision>
  <cp:lastPrinted>2026-05-12T12:16:00Z</cp:lastPrinted>
  <dcterms:created xsi:type="dcterms:W3CDTF">2026-03-19T07:25:00Z</dcterms:created>
  <dcterms:modified xsi:type="dcterms:W3CDTF">2026-05-13T07:34:00Z</dcterms:modified>
</cp:coreProperties>
</file>